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bottomFromText="0" w:horzAnchor="margin" w:leftFromText="180" w:rightFromText="180" w:tblpX="0" w:tblpY="2329" w:topFromText="0" w:vertAnchor="page"/>
        <w:tblW w:w="10590" w:type="dxa"/>
        <w:jc w:val="left"/>
        <w:tblInd w:w="-756" w:type="dxa"/>
        <w:tblLayout w:type="fixed"/>
        <w:tblCellMar>
          <w:top w:w="0" w:type="dxa"/>
          <w:left w:w="108" w:type="dxa"/>
          <w:bottom w:w="0" w:type="dxa"/>
          <w:right w:w="108" w:type="dxa"/>
        </w:tblCellMar>
        <w:tblLook w:val="04a0" w:noHBand="0" w:noVBand="1" w:firstColumn="1" w:lastRow="0" w:lastColumn="0" w:firstRow="1"/>
      </w:tblPr>
      <w:tblGrid>
        <w:gridCol w:w="5265"/>
        <w:gridCol w:w="5325"/>
      </w:tblGrid>
      <w:tr>
        <w:trPr>
          <w:trHeight w:val="3165" w:hRule="atLeast"/>
        </w:trPr>
        <w:tc>
          <w:tcPr>
            <w:tcW w:w="5265" w:type="dxa"/>
            <w:tcBorders/>
          </w:tcPr>
          <w:p>
            <w:pPr>
              <w:pStyle w:val="Normal"/>
              <w:widowControl w:val="false"/>
              <w:spacing w:lineRule="auto" w:line="276"/>
              <w:jc w:val="left"/>
              <w:rPr>
                <w:sz w:val="28"/>
                <w:szCs w:val="28"/>
              </w:rPr>
            </w:pPr>
            <w:r>
              <w:rPr>
                <w:sz w:val="28"/>
                <w:szCs w:val="28"/>
              </w:rPr>
              <w:t xml:space="preserve">Рассмотрено и принято </w:t>
            </w:r>
          </w:p>
          <w:p>
            <w:pPr>
              <w:pStyle w:val="Normal"/>
              <w:widowControl w:val="false"/>
              <w:spacing w:lineRule="auto" w:line="276"/>
              <w:jc w:val="left"/>
              <w:rPr>
                <w:sz w:val="28"/>
                <w:szCs w:val="28"/>
              </w:rPr>
            </w:pPr>
            <w:r>
              <w:rPr>
                <w:sz w:val="28"/>
                <w:szCs w:val="28"/>
              </w:rPr>
              <w:t>на заседании педагогического совета</w:t>
            </w:r>
          </w:p>
          <w:p>
            <w:pPr>
              <w:pStyle w:val="Normal"/>
              <w:widowControl w:val="false"/>
              <w:spacing w:lineRule="auto" w:line="276"/>
              <w:jc w:val="left"/>
              <w:rPr>
                <w:sz w:val="28"/>
                <w:szCs w:val="28"/>
              </w:rPr>
            </w:pPr>
            <w:r>
              <w:rPr>
                <w:sz w:val="28"/>
                <w:szCs w:val="28"/>
              </w:rPr>
              <w:t>МБОУ «Монашевская СОШ »</w:t>
            </w:r>
          </w:p>
          <w:p>
            <w:pPr>
              <w:pStyle w:val="Normal"/>
              <w:widowControl w:val="false"/>
              <w:spacing w:lineRule="auto" w:line="276"/>
              <w:jc w:val="left"/>
              <w:rPr>
                <w:sz w:val="28"/>
                <w:szCs w:val="28"/>
              </w:rPr>
            </w:pPr>
            <w:r>
              <w:rPr>
                <w:sz w:val="28"/>
                <w:szCs w:val="28"/>
              </w:rPr>
              <w:t>Протокол №1</w:t>
            </w:r>
          </w:p>
          <w:p>
            <w:pPr>
              <w:pStyle w:val="Normal"/>
              <w:widowControl w:val="false"/>
              <w:spacing w:lineRule="auto" w:line="276"/>
              <w:jc w:val="left"/>
              <w:rPr>
                <w:sz w:val="28"/>
                <w:szCs w:val="28"/>
              </w:rPr>
            </w:pPr>
            <w:r>
              <w:rPr>
                <w:sz w:val="28"/>
                <w:szCs w:val="28"/>
              </w:rPr>
              <w:t>от 31 августа 2024 года</w:t>
            </w:r>
          </w:p>
        </w:tc>
        <w:tc>
          <w:tcPr>
            <w:tcW w:w="5325" w:type="dxa"/>
            <w:tcBorders/>
          </w:tcPr>
          <w:p>
            <w:pPr>
              <w:pStyle w:val="Normal"/>
              <w:widowControl w:val="false"/>
              <w:spacing w:lineRule="auto" w:line="276"/>
              <w:jc w:val="right"/>
              <w:rPr>
                <w:sz w:val="28"/>
                <w:szCs w:val="28"/>
              </w:rPr>
            </w:pPr>
            <w:r>
              <w:rPr>
                <w:sz w:val="28"/>
                <w:szCs w:val="28"/>
              </w:rPr>
              <w:t>УТВЕРЖДЕНО</w:t>
            </w:r>
          </w:p>
          <w:p>
            <w:pPr>
              <w:pStyle w:val="Normal"/>
              <w:widowControl w:val="false"/>
              <w:spacing w:lineRule="auto" w:line="276"/>
              <w:jc w:val="right"/>
              <w:rPr>
                <w:sz w:val="28"/>
                <w:szCs w:val="28"/>
              </w:rPr>
            </w:pPr>
            <w:r>
              <w:rPr>
                <w:sz w:val="28"/>
                <w:szCs w:val="28"/>
              </w:rPr>
              <w:t>Приказ № 65 от  31 августа 2024 г</w:t>
            </w:r>
          </w:p>
          <w:p>
            <w:pPr>
              <w:pStyle w:val="Normal"/>
              <w:widowControl w:val="false"/>
              <w:spacing w:lineRule="auto" w:line="276"/>
              <w:jc w:val="right"/>
              <w:rPr>
                <w:sz w:val="28"/>
                <w:szCs w:val="28"/>
              </w:rPr>
            </w:pPr>
            <w:r>
              <w:rPr>
                <w:sz w:val="28"/>
                <w:szCs w:val="28"/>
              </w:rPr>
              <w:t>директор МБОУ «Монашевская СОШ»</w:t>
            </w:r>
          </w:p>
          <w:p>
            <w:pPr>
              <w:pStyle w:val="Normal"/>
              <w:widowControl w:val="false"/>
              <w:spacing w:lineRule="auto" w:line="276"/>
              <w:ind w:firstLine="27"/>
              <w:rPr>
                <w:sz w:val="28"/>
                <w:szCs w:val="28"/>
              </w:rPr>
            </w:pPr>
            <w:r>
              <w:drawing>
                <wp:anchor behindDoc="0" distT="0" distB="0" distL="0" distR="0" simplePos="0" locked="0" layoutInCell="1" allowOverlap="1" relativeHeight="86">
                  <wp:simplePos x="0" y="0"/>
                  <wp:positionH relativeFrom="column">
                    <wp:posOffset>1689735</wp:posOffset>
                  </wp:positionH>
                  <wp:positionV relativeFrom="paragraph">
                    <wp:posOffset>25400</wp:posOffset>
                  </wp:positionV>
                  <wp:extent cx="1478280" cy="117475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1478280" cy="1174750"/>
                          </a:xfrm>
                          <a:prstGeom prst="rect">
                            <a:avLst/>
                          </a:prstGeom>
                        </pic:spPr>
                      </pic:pic>
                    </a:graphicData>
                  </a:graphic>
                </wp:anchor>
              </w:drawing>
            </w:r>
            <w:r>
              <w:rPr>
                <w:sz w:val="28"/>
                <w:szCs w:val="28"/>
              </w:rPr>
              <w:t xml:space="preserve">                 </w:t>
            </w:r>
          </w:p>
          <w:p>
            <w:pPr>
              <w:pStyle w:val="Normal"/>
              <w:widowControl w:val="false"/>
              <w:spacing w:lineRule="auto" w:line="276"/>
              <w:jc w:val="right"/>
              <w:rPr>
                <w:sz w:val="28"/>
                <w:szCs w:val="28"/>
              </w:rPr>
            </w:pPr>
            <w:r>
              <w:rPr>
                <w:sz w:val="28"/>
                <w:szCs w:val="28"/>
              </w:rPr>
            </w:r>
          </w:p>
        </w:tc>
      </w:tr>
    </w:tbl>
    <w:p>
      <w:pPr>
        <w:pStyle w:val="Normal"/>
        <w:spacing w:lineRule="auto" w:line="276"/>
        <w:jc w:val="center"/>
        <w:rPr>
          <w:b/>
          <w:color w:val="auto"/>
          <w:sz w:val="28"/>
          <w:szCs w:val="28"/>
        </w:rPr>
      </w:pPr>
      <w:r>
        <w:rPr>
          <w:b/>
          <w:color w:val="auto"/>
          <w:sz w:val="28"/>
          <w:szCs w:val="28"/>
        </w:rPr>
      </w:r>
    </w:p>
    <w:p>
      <w:pPr>
        <w:pStyle w:val="Normal"/>
        <w:spacing w:lineRule="auto" w:line="276"/>
        <w:jc w:val="center"/>
        <w:rPr>
          <w:b/>
          <w:color w:val="auto"/>
          <w:sz w:val="28"/>
          <w:szCs w:val="28"/>
        </w:rPr>
      </w:pPr>
      <w:r>
        <w:rPr>
          <w:b/>
          <w:color w:val="auto"/>
          <w:sz w:val="28"/>
          <w:szCs w:val="28"/>
        </w:rPr>
      </w:r>
    </w:p>
    <w:p>
      <w:pPr>
        <w:pStyle w:val="Normal"/>
        <w:spacing w:lineRule="auto" w:line="276"/>
        <w:jc w:val="center"/>
        <w:rPr>
          <w:b/>
          <w:color w:val="auto"/>
          <w:sz w:val="28"/>
          <w:szCs w:val="28"/>
        </w:rPr>
      </w:pPr>
      <w:r>
        <w:rPr>
          <w:b/>
          <w:color w:val="auto"/>
          <w:sz w:val="28"/>
          <w:szCs w:val="28"/>
        </w:rPr>
      </w:r>
    </w:p>
    <w:p>
      <w:pPr>
        <w:pStyle w:val="Normal"/>
        <w:spacing w:lineRule="auto" w:line="276"/>
        <w:jc w:val="center"/>
        <w:rPr>
          <w:b/>
          <w:color w:val="auto"/>
          <w:sz w:val="28"/>
          <w:szCs w:val="28"/>
        </w:rPr>
      </w:pPr>
      <w:r>
        <w:rPr>
          <w:b/>
          <w:color w:val="auto"/>
          <w:sz w:val="28"/>
          <w:szCs w:val="28"/>
        </w:rPr>
      </w:r>
    </w:p>
    <w:p>
      <w:pPr>
        <w:pStyle w:val="Normal"/>
        <w:spacing w:lineRule="auto" w:line="276"/>
        <w:jc w:val="center"/>
        <w:rPr>
          <w:b/>
          <w:color w:val="auto"/>
          <w:sz w:val="28"/>
          <w:szCs w:val="28"/>
        </w:rPr>
      </w:pPr>
      <w:r>
        <w:rPr>
          <w:b/>
          <w:color w:val="auto"/>
          <w:sz w:val="28"/>
          <w:szCs w:val="28"/>
        </w:rPr>
      </w:r>
    </w:p>
    <w:p>
      <w:pPr>
        <w:pStyle w:val="Normal"/>
        <w:spacing w:lineRule="auto" w:line="276"/>
        <w:jc w:val="center"/>
        <w:rPr>
          <w:b/>
          <w:color w:val="auto"/>
          <w:sz w:val="28"/>
          <w:szCs w:val="28"/>
        </w:rPr>
      </w:pPr>
      <w:r>
        <w:rPr>
          <w:b/>
          <w:color w:val="auto"/>
          <w:sz w:val="28"/>
          <w:szCs w:val="28"/>
        </w:rPr>
      </w:r>
    </w:p>
    <w:p>
      <w:pPr>
        <w:pStyle w:val="Normal"/>
        <w:spacing w:lineRule="auto" w:line="276"/>
        <w:jc w:val="center"/>
        <w:rPr>
          <w:b/>
          <w:color w:val="auto"/>
          <w:sz w:val="28"/>
          <w:szCs w:val="28"/>
        </w:rPr>
      </w:pPr>
      <w:r>
        <w:rPr>
          <w:b/>
          <w:color w:val="auto"/>
          <w:sz w:val="28"/>
          <w:szCs w:val="28"/>
        </w:rPr>
      </w:r>
    </w:p>
    <w:p>
      <w:pPr>
        <w:pStyle w:val="Normal"/>
        <w:spacing w:lineRule="auto" w:line="276"/>
        <w:jc w:val="center"/>
        <w:rPr>
          <w:b/>
          <w:color w:val="auto"/>
          <w:sz w:val="28"/>
          <w:szCs w:val="28"/>
        </w:rPr>
      </w:pPr>
      <w:r>
        <w:rPr>
          <w:b/>
          <w:color w:val="auto"/>
          <w:sz w:val="28"/>
          <w:szCs w:val="28"/>
        </w:rPr>
        <w:t>Муниципальное бюджетное общеобразовательное учреждение</w:t>
      </w:r>
    </w:p>
    <w:p>
      <w:pPr>
        <w:pStyle w:val="Normal"/>
        <w:spacing w:lineRule="auto" w:line="276"/>
        <w:jc w:val="center"/>
        <w:rPr>
          <w:b/>
          <w:color w:val="auto"/>
          <w:sz w:val="28"/>
          <w:szCs w:val="28"/>
        </w:rPr>
      </w:pPr>
      <w:r>
        <w:rPr>
          <w:b/>
          <w:color w:val="auto"/>
          <w:sz w:val="28"/>
          <w:szCs w:val="28"/>
        </w:rPr>
        <w:t xml:space="preserve">«Монашевская средняя общеобразовательная школа» </w:t>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rPr>
          <w:color w:val="auto"/>
          <w:sz w:val="28"/>
          <w:szCs w:val="28"/>
        </w:rPr>
      </w:pPr>
      <w:r>
        <w:rPr>
          <w:color w:val="auto"/>
          <w:sz w:val="28"/>
          <w:szCs w:val="28"/>
        </w:rPr>
      </w:r>
    </w:p>
    <w:p>
      <w:pPr>
        <w:pStyle w:val="Normal"/>
        <w:spacing w:lineRule="auto" w:line="276"/>
        <w:jc w:val="center"/>
        <w:rPr>
          <w:b/>
          <w:color w:val="auto"/>
          <w:sz w:val="28"/>
          <w:szCs w:val="28"/>
        </w:rPr>
      </w:pPr>
      <w:bookmarkStart w:id="0" w:name="_Hlk77022008"/>
      <w:r>
        <w:rPr>
          <w:b/>
          <w:color w:val="auto"/>
          <w:sz w:val="28"/>
          <w:szCs w:val="28"/>
        </w:rPr>
        <w:t>РАБОЧАЯ ПРОГРАММА ВОСПИТАНИЯ ОСНОВНОГО ОБЩЕГО ОБРАЗОВАНИЯ</w:t>
      </w:r>
      <w:bookmarkEnd w:id="0"/>
    </w:p>
    <w:p>
      <w:pPr>
        <w:pStyle w:val="Normal"/>
        <w:spacing w:lineRule="auto" w:line="276"/>
        <w:jc w:val="center"/>
        <w:rPr>
          <w:color w:val="auto"/>
          <w:sz w:val="28"/>
          <w:szCs w:val="28"/>
        </w:rPr>
      </w:pPr>
      <w:r>
        <w:rPr>
          <w:b/>
          <w:color w:val="auto"/>
          <w:sz w:val="28"/>
          <w:szCs w:val="28"/>
        </w:rPr>
        <w:t>МБОУ «МОНАШЕВСКАЯ СОШ»</w:t>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rPr>
          <w:b/>
          <w:color w:val="auto"/>
          <w:sz w:val="28"/>
          <w:szCs w:val="28"/>
        </w:rPr>
      </w:pPr>
      <w:r>
        <w:rPr>
          <w:b/>
          <w:color w:val="auto"/>
          <w:sz w:val="28"/>
          <w:szCs w:val="28"/>
        </w:rPr>
      </w:r>
    </w:p>
    <w:p>
      <w:pPr>
        <w:pStyle w:val="Normal"/>
        <w:spacing w:lineRule="auto" w:line="276"/>
        <w:jc w:val="center"/>
        <w:rPr>
          <w:color w:val="auto"/>
          <w:sz w:val="28"/>
          <w:szCs w:val="28"/>
        </w:rPr>
      </w:pPr>
      <w:r>
        <w:rPr>
          <w:color w:val="auto"/>
          <w:sz w:val="28"/>
          <w:szCs w:val="28"/>
        </w:rPr>
      </w:r>
    </w:p>
    <w:p>
      <w:pPr>
        <w:pStyle w:val="Normal"/>
        <w:spacing w:lineRule="auto" w:line="276"/>
        <w:jc w:val="center"/>
        <w:rPr>
          <w:color w:val="auto"/>
          <w:sz w:val="28"/>
          <w:szCs w:val="28"/>
        </w:rPr>
      </w:pPr>
      <w:r>
        <w:rPr>
          <w:color w:val="auto"/>
          <w:sz w:val="28"/>
          <w:szCs w:val="28"/>
        </w:rPr>
      </w:r>
    </w:p>
    <w:p>
      <w:pPr>
        <w:pStyle w:val="Normal"/>
        <w:spacing w:lineRule="auto" w:line="276"/>
        <w:jc w:val="center"/>
        <w:rPr>
          <w:color w:val="auto"/>
          <w:sz w:val="28"/>
          <w:szCs w:val="28"/>
        </w:rPr>
      </w:pPr>
      <w:r>
        <w:rPr>
          <w:color w:val="auto"/>
          <w:sz w:val="28"/>
          <w:szCs w:val="28"/>
        </w:rPr>
        <w:t>с.Монашево, 2024</w:t>
      </w:r>
      <w:bookmarkStart w:id="1" w:name="_GoBack"/>
      <w:bookmarkEnd w:id="1"/>
    </w:p>
    <w:p>
      <w:pPr>
        <w:pStyle w:val="Normal"/>
        <w:spacing w:lineRule="auto" w:line="276"/>
        <w:jc w:val="center"/>
        <w:rPr>
          <w:color w:val="auto"/>
          <w:sz w:val="28"/>
          <w:szCs w:val="28"/>
        </w:rPr>
      </w:pPr>
      <w:r>
        <w:rPr>
          <w:color w:val="auto"/>
          <w:sz w:val="28"/>
          <w:szCs w:val="28"/>
        </w:rPr>
      </w:r>
    </w:p>
    <w:p>
      <w:pPr>
        <w:pStyle w:val="Normal"/>
        <w:spacing w:lineRule="auto" w:line="276"/>
        <w:jc w:val="center"/>
        <w:rPr>
          <w:color w:val="auto"/>
          <w:sz w:val="28"/>
          <w:szCs w:val="28"/>
        </w:rPr>
      </w:pPr>
      <w:r>
        <w:rPr>
          <w:color w:val="auto"/>
          <w:sz w:val="28"/>
          <w:szCs w:val="28"/>
        </w:rPr>
      </w:r>
    </w:p>
    <w:p>
      <w:pPr>
        <w:pStyle w:val="Normal"/>
        <w:spacing w:lineRule="auto" w:line="276"/>
        <w:jc w:val="center"/>
        <w:rPr>
          <w:color w:val="auto"/>
          <w:sz w:val="28"/>
          <w:szCs w:val="28"/>
        </w:rPr>
      </w:pPr>
      <w:r>
        <w:rPr>
          <w:color w:val="auto"/>
          <w:sz w:val="28"/>
          <w:szCs w:val="28"/>
        </w:rPr>
      </w:r>
    </w:p>
    <w:p>
      <w:pPr>
        <w:pStyle w:val="Style36"/>
        <w:spacing w:lineRule="auto" w:line="276"/>
        <w:jc w:val="center"/>
        <w:rPr>
          <w:rFonts w:ascii="Times New Roman" w:hAnsi="Times New Roman"/>
          <w:b/>
          <w:color w:val="auto"/>
          <w:sz w:val="28"/>
          <w:szCs w:val="28"/>
        </w:rPr>
      </w:pPr>
      <w:r>
        <w:rPr>
          <w:rFonts w:ascii="Times New Roman" w:hAnsi="Times New Roman"/>
          <w:b/>
          <w:color w:val="auto"/>
          <w:sz w:val="28"/>
          <w:szCs w:val="28"/>
        </w:rPr>
        <w:t>СОДЕРЖАНИЕ</w:t>
      </w:r>
    </w:p>
    <w:sdt>
      <w:sdtPr>
        <w:docPartObj>
          <w:docPartGallery w:val="Table of Contents"/>
          <w:docPartUnique w:val="true"/>
        </w:docPartObj>
      </w:sdtPr>
      <w:sdtContent>
        <w:p>
          <w:pPr>
            <w:pStyle w:val="111"/>
            <w:spacing w:lineRule="auto" w:line="276"/>
            <w:rPr>
              <w:rFonts w:eastAsia="" w:eastAsiaTheme="minorEastAsia"/>
              <w:strike w:val="false"/>
              <w:dstrike w:val="false"/>
              <w:color w:val="auto"/>
              <w:szCs w:val="28"/>
            </w:rPr>
          </w:pPr>
          <w:r>
            <w:fldChar w:fldCharType="begin"/>
          </w:r>
          <w:r>
            <w:rPr>
              <w:webHidden/>
              <w:rStyle w:val="Style24"/>
              <w:dstrike w:val="false"/>
              <w:strike w:val="false"/>
              <w:sz w:val="28"/>
              <w:b/>
              <w:szCs w:val="28"/>
              <w:vanish w:val="false"/>
            </w:rPr>
            <w:instrText xml:space="preserve"> TOC \z \o "1-3" \u \h</w:instrText>
          </w:r>
          <w:r>
            <w:rPr>
              <w:webHidden/>
              <w:rStyle w:val="Style24"/>
              <w:dstrike w:val="false"/>
              <w:strike w:val="false"/>
              <w:sz w:val="28"/>
              <w:b/>
              <w:szCs w:val="28"/>
              <w:vanish w:val="false"/>
            </w:rPr>
            <w:fldChar w:fldCharType="separate"/>
          </w:r>
          <w:hyperlink w:anchor="_Toc114039447">
            <w:r>
              <w:rPr>
                <w:webHidden/>
                <w:rStyle w:val="Style24"/>
                <w:b/>
                <w:strike w:val="false"/>
                <w:dstrike w:val="false"/>
                <w:vanish w:val="false"/>
                <w:sz w:val="28"/>
                <w:szCs w:val="28"/>
              </w:rPr>
              <w:t>Пояснительная записка</w:t>
            </w:r>
            <w:r>
              <w:rPr>
                <w:webHidden/>
              </w:rPr>
              <w:fldChar w:fldCharType="begin"/>
            </w:r>
            <w:r>
              <w:rPr>
                <w:webHidden/>
              </w:rPr>
              <w:instrText xml:space="preserve">PAGEREF _Toc114039447 \h</w:instrText>
            </w:r>
            <w:r>
              <w:rPr>
                <w:webHidden/>
              </w:rPr>
              <w:fldChar w:fldCharType="separate"/>
            </w:r>
            <w:r>
              <w:rPr>
                <w:rStyle w:val="Style24"/>
                <w:strike w:val="false"/>
                <w:dstrike w:val="false"/>
                <w:vanish w:val="false"/>
                <w:szCs w:val="28"/>
              </w:rPr>
              <w:tab/>
              <w:t>3</w:t>
            </w:r>
            <w:r>
              <w:rPr>
                <w:webHidden/>
              </w:rPr>
              <w:fldChar w:fldCharType="end"/>
            </w:r>
          </w:hyperlink>
        </w:p>
        <w:p>
          <w:pPr>
            <w:pStyle w:val="111"/>
            <w:spacing w:lineRule="auto" w:line="276"/>
            <w:rPr>
              <w:rFonts w:eastAsia="" w:eastAsiaTheme="minorEastAsia"/>
              <w:strike w:val="false"/>
              <w:dstrike w:val="false"/>
              <w:color w:val="auto"/>
              <w:szCs w:val="28"/>
            </w:rPr>
          </w:pPr>
          <w:hyperlink w:anchor="_Toc114039448">
            <w:r>
              <w:rPr>
                <w:webHidden/>
                <w:rStyle w:val="Style24"/>
                <w:b/>
                <w:strike w:val="false"/>
                <w:dstrike w:val="false"/>
                <w:vanish w:val="false"/>
                <w:sz w:val="28"/>
                <w:szCs w:val="28"/>
              </w:rPr>
              <w:t>РАЗДЕЛ 1. ЦЕЛЕВОЙ</w:t>
            </w:r>
            <w:r>
              <w:rPr>
                <w:webHidden/>
              </w:rPr>
              <w:fldChar w:fldCharType="begin"/>
            </w:r>
            <w:r>
              <w:rPr>
                <w:webHidden/>
              </w:rPr>
              <w:instrText xml:space="preserve">PAGEREF _Toc114039448 \h</w:instrText>
            </w:r>
            <w:r>
              <w:rPr>
                <w:webHidden/>
              </w:rPr>
              <w:fldChar w:fldCharType="separate"/>
            </w:r>
            <w:r>
              <w:rPr>
                <w:rStyle w:val="Style24"/>
                <w:strike w:val="false"/>
                <w:dstrike w:val="false"/>
                <w:vanish w:val="false"/>
                <w:szCs w:val="28"/>
              </w:rPr>
              <w:tab/>
              <w:t>4</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49">
            <w:r>
              <w:rPr>
                <w:webHidden/>
              </w:rPr>
              <w:fldChar w:fldCharType="begin"/>
            </w:r>
            <w:r>
              <w:rPr>
                <w:webHidden/>
              </w:rPr>
              <w:instrText xml:space="preserve">PAGEREF _Toc114039449 \h</w:instrText>
            </w:r>
            <w:r>
              <w:rPr>
                <w:webHidden/>
              </w:rPr>
              <w:fldChar w:fldCharType="separate"/>
            </w:r>
            <w:r>
              <w:rPr>
                <w:webHidden/>
                <w:rStyle w:val="Style24"/>
                <w:vanish w:val="false"/>
                <w:sz w:val="28"/>
                <w:szCs w:val="28"/>
              </w:rPr>
              <w:t>1.1 Цель и задачи воспитания обучающихся</w:t>
              <w:tab/>
              <w:t>4</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0">
            <w:r>
              <w:rPr>
                <w:webHidden/>
              </w:rPr>
              <w:fldChar w:fldCharType="begin"/>
            </w:r>
            <w:r>
              <w:rPr>
                <w:webHidden/>
              </w:rPr>
              <w:instrText xml:space="preserve">PAGEREF _Toc114039450 \h</w:instrText>
            </w:r>
            <w:r>
              <w:rPr>
                <w:webHidden/>
              </w:rPr>
              <w:fldChar w:fldCharType="separate"/>
            </w:r>
            <w:r>
              <w:rPr>
                <w:webHidden/>
                <w:rStyle w:val="Style24"/>
                <w:vanish w:val="false"/>
                <w:sz w:val="28"/>
                <w:szCs w:val="28"/>
              </w:rPr>
              <w:t>1.2 Направления воспитания</w:t>
              <w:tab/>
              <w:t>5</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1">
            <w:r>
              <w:rPr>
                <w:webHidden/>
              </w:rPr>
              <w:fldChar w:fldCharType="begin"/>
            </w:r>
            <w:r>
              <w:rPr>
                <w:webHidden/>
              </w:rPr>
              <w:instrText xml:space="preserve">PAGEREF _Toc114039451 \h</w:instrText>
            </w:r>
            <w:r>
              <w:rPr>
                <w:webHidden/>
              </w:rPr>
              <w:fldChar w:fldCharType="separate"/>
            </w:r>
            <w:r>
              <w:rPr>
                <w:webHidden/>
                <w:rStyle w:val="Style24"/>
                <w:vanish w:val="false"/>
                <w:sz w:val="28"/>
                <w:szCs w:val="28"/>
              </w:rPr>
              <w:t>1.3 Целевые ориентиры результатов воспитания</w:t>
              <w:tab/>
              <w:t>6</w:t>
            </w:r>
            <w:r>
              <w:rPr>
                <w:webHidden/>
              </w:rPr>
              <w:fldChar w:fldCharType="end"/>
            </w:r>
          </w:hyperlink>
        </w:p>
        <w:p>
          <w:pPr>
            <w:pStyle w:val="111"/>
            <w:spacing w:lineRule="auto" w:line="276"/>
            <w:rPr>
              <w:rFonts w:eastAsia="" w:eastAsiaTheme="minorEastAsia"/>
              <w:strike w:val="false"/>
              <w:dstrike w:val="false"/>
              <w:color w:val="auto"/>
              <w:szCs w:val="28"/>
            </w:rPr>
          </w:pPr>
          <w:hyperlink w:anchor="_Toc114039452">
            <w:r>
              <w:rPr>
                <w:webHidden/>
                <w:rStyle w:val="Style24"/>
                <w:b/>
                <w:strike w:val="false"/>
                <w:dstrike w:val="false"/>
                <w:vanish w:val="false"/>
                <w:sz w:val="28"/>
                <w:szCs w:val="28"/>
              </w:rPr>
              <w:t>РАЗДЕЛ 2. СОДЕРЖАТЕЛЬНЫЙ</w:t>
            </w:r>
            <w:r>
              <w:rPr>
                <w:webHidden/>
              </w:rPr>
              <w:fldChar w:fldCharType="begin"/>
            </w:r>
            <w:r>
              <w:rPr>
                <w:webHidden/>
              </w:rPr>
              <w:instrText xml:space="preserve">PAGEREF _Toc114039452 \h</w:instrText>
            </w:r>
            <w:r>
              <w:rPr>
                <w:webHidden/>
              </w:rPr>
              <w:fldChar w:fldCharType="separate"/>
            </w:r>
            <w:r>
              <w:rPr>
                <w:rStyle w:val="Style24"/>
                <w:strike w:val="false"/>
                <w:dstrike w:val="false"/>
                <w:vanish w:val="false"/>
                <w:szCs w:val="28"/>
              </w:rPr>
              <w:tab/>
              <w:t>9</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3">
            <w:r>
              <w:rPr>
                <w:webHidden/>
              </w:rPr>
              <w:fldChar w:fldCharType="begin"/>
            </w:r>
            <w:r>
              <w:rPr>
                <w:webHidden/>
              </w:rPr>
              <w:instrText xml:space="preserve">PAGEREF _Toc114039453 \h</w:instrText>
            </w:r>
            <w:r>
              <w:rPr>
                <w:webHidden/>
              </w:rPr>
              <w:fldChar w:fldCharType="separate"/>
            </w:r>
            <w:r>
              <w:rPr>
                <w:webHidden/>
                <w:rStyle w:val="Style24"/>
                <w:vanish w:val="false"/>
                <w:sz w:val="28"/>
                <w:szCs w:val="28"/>
              </w:rPr>
              <w:t>2.1 Уклад общеобразовательной организации</w:t>
              <w:tab/>
              <w:t>9</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4">
            <w:r>
              <w:rPr>
                <w:webHidden/>
              </w:rPr>
              <w:fldChar w:fldCharType="begin"/>
            </w:r>
            <w:r>
              <w:rPr>
                <w:webHidden/>
              </w:rPr>
              <w:instrText xml:space="preserve">PAGEREF _Toc114039454 \h</w:instrText>
            </w:r>
            <w:r>
              <w:rPr>
                <w:webHidden/>
              </w:rPr>
              <w:fldChar w:fldCharType="separate"/>
            </w:r>
            <w:r>
              <w:rPr>
                <w:webHidden/>
                <w:rStyle w:val="Style24"/>
                <w:vanish w:val="false"/>
                <w:sz w:val="28"/>
                <w:szCs w:val="28"/>
              </w:rPr>
              <w:t>2.2 Виды, формы и содержание воспитательной деятельности</w:t>
              <w:tab/>
              <w:t>10</w:t>
            </w:r>
            <w:r>
              <w:rPr>
                <w:webHidden/>
              </w:rPr>
              <w:fldChar w:fldCharType="end"/>
            </w:r>
          </w:hyperlink>
        </w:p>
        <w:p>
          <w:pPr>
            <w:pStyle w:val="111"/>
            <w:spacing w:lineRule="auto" w:line="276"/>
            <w:rPr>
              <w:rFonts w:eastAsia="" w:eastAsiaTheme="minorEastAsia"/>
              <w:strike w:val="false"/>
              <w:dstrike w:val="false"/>
              <w:color w:val="auto"/>
              <w:szCs w:val="28"/>
            </w:rPr>
          </w:pPr>
          <w:hyperlink w:anchor="_Toc114039455">
            <w:r>
              <w:rPr>
                <w:webHidden/>
                <w:rStyle w:val="Style24"/>
                <w:b/>
                <w:strike w:val="false"/>
                <w:dstrike w:val="false"/>
                <w:vanish w:val="false"/>
                <w:sz w:val="28"/>
                <w:szCs w:val="28"/>
              </w:rPr>
              <w:t>РАЗДЕЛ 3. ОРГАНИЗАЦИОННЫЙ</w:t>
            </w:r>
            <w:r>
              <w:rPr>
                <w:webHidden/>
              </w:rPr>
              <w:fldChar w:fldCharType="begin"/>
            </w:r>
            <w:r>
              <w:rPr>
                <w:webHidden/>
              </w:rPr>
              <w:instrText xml:space="preserve">PAGEREF _Toc114039455 \h</w:instrText>
            </w:r>
            <w:r>
              <w:rPr>
                <w:webHidden/>
              </w:rPr>
              <w:fldChar w:fldCharType="separate"/>
            </w:r>
            <w:r>
              <w:rPr>
                <w:rStyle w:val="Style24"/>
                <w:strike w:val="false"/>
                <w:dstrike w:val="false"/>
                <w:vanish w:val="false"/>
                <w:szCs w:val="28"/>
              </w:rPr>
              <w:tab/>
              <w:t>20</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6">
            <w:r>
              <w:rPr>
                <w:webHidden/>
              </w:rPr>
              <w:fldChar w:fldCharType="begin"/>
            </w:r>
            <w:r>
              <w:rPr>
                <w:webHidden/>
              </w:rPr>
              <w:instrText xml:space="preserve">PAGEREF _Toc114039456 \h</w:instrText>
            </w:r>
            <w:r>
              <w:rPr>
                <w:webHidden/>
              </w:rPr>
              <w:fldChar w:fldCharType="separate"/>
            </w:r>
            <w:r>
              <w:rPr>
                <w:webHidden/>
                <w:rStyle w:val="Style24"/>
                <w:vanish w:val="false"/>
                <w:sz w:val="28"/>
                <w:szCs w:val="28"/>
              </w:rPr>
              <w:t>3.1 Кадровое обеспечение</w:t>
              <w:tab/>
              <w:t>20</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7">
            <w:r>
              <w:rPr>
                <w:webHidden/>
                <w:rStyle w:val="Style24"/>
                <w:vanish w:val="false"/>
                <w:sz w:val="28"/>
                <w:szCs w:val="28"/>
              </w:rPr>
              <w:t>3.2 Нормативно-методическое обеспечение</w:t>
              <w:tab/>
            </w:r>
            <w:r>
              <w:rPr>
                <w:webHidden/>
              </w:rPr>
              <w:fldChar w:fldCharType="begin"/>
            </w:r>
            <w:r>
              <w:rPr>
                <w:webHidden/>
              </w:rPr>
              <w:instrText xml:space="preserve">PAGEREF _Toc114039457 \h</w:instrText>
            </w:r>
            <w:r>
              <w:rPr>
                <w:webHidden/>
              </w:rPr>
              <w:fldChar w:fldCharType="separate"/>
            </w:r>
            <w:r>
              <w:rPr>
                <w:rStyle w:val="Style24"/>
                <w:b w:val="false"/>
                <w:bCs/>
                <w:vanish w:val="false"/>
                <w:sz w:val="28"/>
                <w:szCs w:val="28"/>
              </w:rPr>
              <w:t>22.</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8">
            <w:r>
              <w:rPr>
                <w:webHidden/>
              </w:rPr>
              <w:fldChar w:fldCharType="begin"/>
            </w:r>
            <w:r>
              <w:rPr>
                <w:webHidden/>
              </w:rPr>
              <w:instrText xml:space="preserve">PAGEREF _Toc114039458 \h</w:instrText>
            </w:r>
            <w:r>
              <w:rPr>
                <w:webHidden/>
              </w:rPr>
              <w:fldChar w:fldCharType="separate"/>
            </w:r>
            <w:r>
              <w:rPr>
                <w:webHidden/>
                <w:rStyle w:val="Style24"/>
                <w:vanish w:val="false"/>
                <w:sz w:val="28"/>
                <w:szCs w:val="28"/>
              </w:rPr>
              <w:t>3.3 Требования к условиям работы с обучающимися с особыми образовательными потребностями</w:t>
              <w:tab/>
              <w:t>24</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59">
            <w:r>
              <w:rPr>
                <w:webHidden/>
              </w:rPr>
              <w:fldChar w:fldCharType="begin"/>
            </w:r>
            <w:r>
              <w:rPr>
                <w:webHidden/>
              </w:rPr>
              <w:instrText xml:space="preserve">PAGEREF _Toc114039459 \h</w:instrText>
            </w:r>
            <w:r>
              <w:rPr>
                <w:webHidden/>
              </w:rPr>
              <w:fldChar w:fldCharType="separate"/>
            </w:r>
            <w:r>
              <w:rPr>
                <w:webHidden/>
                <w:rStyle w:val="Style24"/>
                <w:vanish w:val="false"/>
                <w:sz w:val="28"/>
                <w:szCs w:val="28"/>
              </w:rPr>
              <w:t>3.4 Система поощрения социальной успешности и проявлений активной жизненной позиции обучающихся</w:t>
              <w:tab/>
              <w:t>24</w:t>
            </w:r>
            <w:r>
              <w:rPr>
                <w:webHidden/>
              </w:rPr>
              <w:fldChar w:fldCharType="end"/>
            </w:r>
          </w:hyperlink>
        </w:p>
        <w:p>
          <w:pPr>
            <w:pStyle w:val="24"/>
            <w:tabs>
              <w:tab w:val="clear" w:pos="708"/>
              <w:tab w:val="right" w:pos="9338" w:leader="dot"/>
            </w:tabs>
            <w:spacing w:lineRule="auto" w:line="276"/>
            <w:rPr>
              <w:rFonts w:eastAsia="" w:eastAsiaTheme="minorEastAsia"/>
              <w:b w:val="false"/>
              <w:color w:val="auto"/>
              <w:sz w:val="28"/>
              <w:szCs w:val="28"/>
            </w:rPr>
          </w:pPr>
          <w:hyperlink w:anchor="_Toc114039460">
            <w:r>
              <w:rPr>
                <w:webHidden/>
              </w:rPr>
              <w:fldChar w:fldCharType="begin"/>
            </w:r>
            <w:r>
              <w:rPr>
                <w:webHidden/>
              </w:rPr>
              <w:instrText xml:space="preserve">PAGEREF _Toc114039460 \h</w:instrText>
            </w:r>
            <w:r>
              <w:rPr>
                <w:webHidden/>
              </w:rPr>
              <w:fldChar w:fldCharType="separate"/>
            </w:r>
            <w:r>
              <w:rPr>
                <w:webHidden/>
                <w:rStyle w:val="Style24"/>
                <w:vanish w:val="false"/>
                <w:sz w:val="28"/>
                <w:szCs w:val="28"/>
              </w:rPr>
              <w:t>3.5 Анализ воспитательного процесса</w:t>
              <w:tab/>
              <w:t>26</w:t>
            </w:r>
            <w:r>
              <w:rPr>
                <w:webHidden/>
              </w:rPr>
              <w:fldChar w:fldCharType="end"/>
            </w:r>
          </w:hyperlink>
        </w:p>
        <w:p>
          <w:pPr>
            <w:pStyle w:val="111"/>
            <w:spacing w:lineRule="auto" w:line="276"/>
            <w:rPr>
              <w:rFonts w:eastAsia="" w:eastAsiaTheme="minorEastAsia"/>
              <w:strike w:val="false"/>
              <w:dstrike w:val="false"/>
              <w:color w:val="auto"/>
              <w:szCs w:val="28"/>
            </w:rPr>
          </w:pPr>
          <w:hyperlink w:anchor="_Toc114039461">
            <w:r>
              <w:rPr>
                <w:webHidden/>
                <w:rStyle w:val="Style24"/>
                <w:b/>
                <w:strike w:val="false"/>
                <w:dstrike w:val="false"/>
                <w:vanish w:val="false"/>
                <w:sz w:val="28"/>
                <w:szCs w:val="28"/>
              </w:rPr>
              <w:t>Календарный план воспитательной работы  ООО</w:t>
            </w:r>
            <w:r>
              <w:rPr>
                <w:webHidden/>
              </w:rPr>
              <w:fldChar w:fldCharType="begin"/>
            </w:r>
            <w:r>
              <w:rPr>
                <w:webHidden/>
              </w:rPr>
              <w:instrText xml:space="preserve">PAGEREF _Toc114039461 \h</w:instrText>
            </w:r>
            <w:r>
              <w:rPr>
                <w:webHidden/>
              </w:rPr>
              <w:fldChar w:fldCharType="separate"/>
            </w:r>
            <w:r>
              <w:rPr>
                <w:rStyle w:val="Style24"/>
                <w:strike w:val="false"/>
                <w:dstrike w:val="false"/>
                <w:vanish w:val="false"/>
                <w:szCs w:val="28"/>
              </w:rPr>
              <w:tab/>
              <w:t>29</w:t>
            </w:r>
            <w:r>
              <w:rPr>
                <w:webHidden/>
              </w:rPr>
              <w:fldChar w:fldCharType="end"/>
            </w:r>
          </w:hyperlink>
          <w:r>
            <w:rPr>
              <w:rStyle w:val="Style24"/>
              <w:dstrike w:val="false"/>
              <w:strike w:val="false"/>
              <w:szCs w:val="28"/>
              <w:vanish w:val="false"/>
            </w:rPr>
            <w:fldChar w:fldCharType="end"/>
          </w:r>
        </w:p>
      </w:sdtContent>
    </w:sdt>
    <w:p>
      <w:pPr>
        <w:pStyle w:val="111"/>
        <w:spacing w:lineRule="auto" w:line="276"/>
        <w:rPr>
          <w:rFonts w:eastAsia="" w:eastAsiaTheme="minorEastAsia"/>
          <w:strike w:val="false"/>
          <w:dstrike w:val="false"/>
          <w:color w:val="auto"/>
          <w:szCs w:val="28"/>
        </w:rPr>
      </w:pPr>
      <w:r>
        <w:rPr>
          <w:rFonts w:eastAsia="" w:eastAsiaTheme="minorEastAsia"/>
          <w:strike w:val="false"/>
          <w:dstrike w:val="false"/>
          <w:color w:val="auto"/>
          <w:szCs w:val="28"/>
        </w:rPr>
      </w:r>
    </w:p>
    <w:p>
      <w:pPr>
        <w:pStyle w:val="Normal"/>
        <w:spacing w:lineRule="auto" w:line="276"/>
        <w:rPr>
          <w:color w:val="auto"/>
          <w:sz w:val="28"/>
          <w:szCs w:val="28"/>
        </w:rPr>
      </w:pPr>
      <w:r>
        <w:rPr>
          <w:color w:val="auto"/>
          <w:sz w:val="28"/>
          <w:szCs w:val="28"/>
        </w:rPr>
      </w:r>
      <w:r>
        <w:br w:type="page"/>
      </w:r>
    </w:p>
    <w:p>
      <w:pPr>
        <w:pStyle w:val="1"/>
        <w:spacing w:lineRule="auto" w:line="276" w:before="0" w:after="0"/>
        <w:rPr>
          <w:rFonts w:ascii="Times New Roman" w:hAnsi="Times New Roman"/>
          <w:b/>
          <w:color w:val="auto"/>
          <w:sz w:val="28"/>
          <w:szCs w:val="28"/>
        </w:rPr>
      </w:pPr>
      <w:bookmarkStart w:id="2" w:name="_Toc114039447"/>
      <w:r>
        <w:rPr>
          <w:rFonts w:ascii="Times New Roman" w:hAnsi="Times New Roman"/>
          <w:b/>
          <w:color w:val="auto"/>
          <w:sz w:val="28"/>
          <w:szCs w:val="28"/>
        </w:rPr>
        <w:t>Пояснительная записка</w:t>
      </w:r>
      <w:bookmarkEnd w:id="2"/>
    </w:p>
    <w:p>
      <w:pPr>
        <w:pStyle w:val="Normal"/>
        <w:tabs>
          <w:tab w:val="clear" w:pos="708"/>
          <w:tab w:val="left" w:pos="851" w:leader="none"/>
        </w:tabs>
        <w:spacing w:lineRule="auto" w:line="276"/>
        <w:ind w:firstLine="709"/>
        <w:rPr>
          <w:color w:val="auto"/>
          <w:sz w:val="28"/>
          <w:szCs w:val="28"/>
        </w:rPr>
      </w:pPr>
      <w:bookmarkStart w:id="3" w:name="_Hlk99529978"/>
      <w:bookmarkEnd w:id="3"/>
      <w:r>
        <w:rPr>
          <w:sz w:val="28"/>
          <w:szCs w:val="28"/>
          <w:lang w:eastAsia="en-US"/>
        </w:rPr>
        <w:t>Данная</w:t>
      </w:r>
      <w:r>
        <w:rPr>
          <w:color w:val="auto"/>
          <w:sz w:val="28"/>
          <w:szCs w:val="28"/>
        </w:rPr>
        <w:t xml:space="preserve"> 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начального и основного общего образования.</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 </w:t>
      </w:r>
    </w:p>
    <w:p>
      <w:pPr>
        <w:pStyle w:val="Normal"/>
        <w:tabs>
          <w:tab w:val="clear" w:pos="708"/>
          <w:tab w:val="left" w:pos="851" w:leader="none"/>
        </w:tabs>
        <w:spacing w:lineRule="auto" w:line="276"/>
        <w:ind w:firstLine="709"/>
        <w:rPr>
          <w:color w:val="auto"/>
          <w:sz w:val="28"/>
          <w:szCs w:val="28"/>
        </w:rPr>
      </w:pPr>
      <w:r>
        <w:rPr>
          <w:color w:val="auto"/>
          <w:sz w:val="28"/>
          <w:szCs w:val="28"/>
        </w:rPr>
        <w:t>Программа включает три раздела: целевой, содержательный, организационный.</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Приложение — календарный план воспитательной работы. </w:t>
      </w:r>
    </w:p>
    <w:p>
      <w:pPr>
        <w:pStyle w:val="Normal"/>
        <w:tabs>
          <w:tab w:val="clear" w:pos="708"/>
          <w:tab w:val="left" w:pos="851" w:leader="none"/>
        </w:tabs>
        <w:spacing w:lineRule="auto" w:line="276"/>
        <w:ind w:firstLine="709"/>
        <w:rPr>
          <w:color w:val="auto"/>
          <w:sz w:val="28"/>
          <w:szCs w:val="28"/>
        </w:rPr>
      </w:pPr>
      <w:r>
        <w:rPr>
          <w:color w:val="auto"/>
          <w:sz w:val="28"/>
          <w:szCs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pPr>
        <w:pStyle w:val="Normal"/>
        <w:tabs>
          <w:tab w:val="clear" w:pos="708"/>
          <w:tab w:val="left" w:pos="851" w:leader="none"/>
        </w:tabs>
        <w:spacing w:lineRule="auto" w:line="276"/>
        <w:ind w:firstLine="709"/>
        <w:rPr>
          <w:color w:val="auto"/>
          <w:sz w:val="28"/>
          <w:szCs w:val="28"/>
        </w:rPr>
      </w:pPr>
      <w:r>
        <w:rPr>
          <w:color w:val="auto"/>
          <w:sz w:val="28"/>
          <w:szCs w:val="28"/>
        </w:rPr>
      </w:r>
      <w:bookmarkStart w:id="4" w:name="_Hlk99529978_Копия_1"/>
      <w:bookmarkStart w:id="5" w:name="_Hlk99529978_Копия_1"/>
      <w:bookmarkEnd w:id="5"/>
      <w:r>
        <w:br w:type="page"/>
      </w:r>
    </w:p>
    <w:p>
      <w:pPr>
        <w:pStyle w:val="1"/>
        <w:spacing w:lineRule="auto" w:line="276" w:before="0" w:after="0"/>
        <w:rPr>
          <w:rFonts w:ascii="Times New Roman" w:hAnsi="Times New Roman"/>
          <w:b/>
          <w:color w:val="auto"/>
          <w:sz w:val="28"/>
          <w:szCs w:val="28"/>
        </w:rPr>
      </w:pPr>
      <w:bookmarkStart w:id="6" w:name="_Toc114039448"/>
      <w:r>
        <w:rPr>
          <w:rFonts w:ascii="Times New Roman" w:hAnsi="Times New Roman"/>
          <w:b/>
          <w:color w:val="auto"/>
          <w:sz w:val="28"/>
          <w:szCs w:val="28"/>
        </w:rPr>
        <w:t>РАЗДЕЛ 1. ЦЕЛЕВОЙ</w:t>
      </w:r>
      <w:bookmarkEnd w:id="6"/>
    </w:p>
    <w:p>
      <w:pPr>
        <w:pStyle w:val="Normal"/>
        <w:tabs>
          <w:tab w:val="clear" w:pos="708"/>
          <w:tab w:val="left" w:pos="851" w:leader="none"/>
        </w:tabs>
        <w:spacing w:lineRule="auto" w:line="276"/>
        <w:ind w:firstLine="709"/>
        <w:rPr>
          <w:color w:val="auto"/>
          <w:sz w:val="28"/>
          <w:szCs w:val="28"/>
        </w:rPr>
      </w:pPr>
      <w:r>
        <w:rPr>
          <w:color w:val="auto"/>
          <w:sz w:val="28"/>
          <w:szCs w:val="28"/>
        </w:rPr>
        <w:t xml:space="preserve">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7" w:name="_Hlk107041641"/>
      <w:bookmarkEnd w:id="7"/>
    </w:p>
    <w:p>
      <w:pPr>
        <w:pStyle w:val="Normal"/>
        <w:tabs>
          <w:tab w:val="clear" w:pos="708"/>
          <w:tab w:val="left" w:pos="851" w:leader="none"/>
        </w:tabs>
        <w:spacing w:lineRule="auto" w:line="276"/>
        <w:ind w:firstLine="709"/>
        <w:rPr>
          <w:color w:val="auto"/>
          <w:sz w:val="28"/>
          <w:szCs w:val="28"/>
        </w:rPr>
      </w:pPr>
      <w:r>
        <w:rPr>
          <w:color w:val="auto"/>
          <w:sz w:val="28"/>
          <w:szCs w:val="28"/>
        </w:rPr>
      </w:r>
    </w:p>
    <w:p>
      <w:pPr>
        <w:pStyle w:val="2"/>
        <w:spacing w:lineRule="auto" w:line="276" w:before="280" w:after="280"/>
        <w:rPr>
          <w:b w:val="false"/>
          <w:color w:val="auto"/>
          <w:sz w:val="28"/>
          <w:szCs w:val="28"/>
        </w:rPr>
      </w:pPr>
      <w:bookmarkStart w:id="8" w:name="_Toc114039449"/>
      <w:bookmarkStart w:id="9" w:name="bookmark8"/>
      <w:bookmarkEnd w:id="9"/>
      <w:r>
        <w:rPr>
          <w:color w:val="auto"/>
          <w:sz w:val="28"/>
          <w:szCs w:val="28"/>
        </w:rPr>
        <w:t>1.1 Цель и задачи воспитания обучающихся</w:t>
      </w:r>
      <w:bookmarkEnd w:id="8"/>
    </w:p>
    <w:p>
      <w:pPr>
        <w:pStyle w:val="Normal"/>
        <w:widowControl/>
        <w:spacing w:lineRule="auto" w:line="276"/>
        <w:ind w:firstLine="709"/>
        <w:rPr>
          <w:color w:val="auto"/>
          <w:sz w:val="28"/>
          <w:szCs w:val="28"/>
        </w:rPr>
      </w:pPr>
      <w:r>
        <w:rPr>
          <w:b/>
          <w:color w:val="auto"/>
          <w:sz w:val="28"/>
          <w:szCs w:val="28"/>
        </w:rPr>
        <w:t>Цель воспитания</w:t>
      </w:r>
      <w:r>
        <w:rPr>
          <w:color w:val="auto"/>
          <w:sz w:val="28"/>
          <w:szCs w:val="28"/>
        </w:rPr>
        <w:t xml:space="preserve"> обучающихся в общеобразовательной организации:</w:t>
      </w:r>
    </w:p>
    <w:p>
      <w:pPr>
        <w:pStyle w:val="Normal"/>
        <w:widowControl/>
        <w:spacing w:lineRule="auto" w:line="276"/>
        <w:ind w:firstLine="709"/>
        <w:rPr>
          <w:color w:val="auto"/>
          <w:sz w:val="28"/>
          <w:szCs w:val="28"/>
        </w:rPr>
      </w:pPr>
      <w:r>
        <w:rPr>
          <w:color w:val="auto"/>
          <w:sz w:val="28"/>
          <w:szCs w:val="28"/>
        </w:rPr>
        <w:t xml:space="preserve"> </w:t>
      </w:r>
      <w:r>
        <w:rPr>
          <w:color w:val="auto"/>
          <w:sz w:val="28"/>
          <w:szCs w:val="28"/>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pStyle w:val="Normal"/>
        <w:widowControl/>
        <w:spacing w:lineRule="auto" w:line="276"/>
        <w:ind w:firstLine="709"/>
        <w:rPr>
          <w:color w:val="auto"/>
          <w:sz w:val="28"/>
          <w:szCs w:val="28"/>
        </w:rPr>
      </w:pPr>
      <w:r>
        <w:rPr>
          <w:color w:val="auto"/>
          <w:sz w:val="28"/>
          <w:szCs w:val="28"/>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tabs>
          <w:tab w:val="clear" w:pos="708"/>
          <w:tab w:val="left" w:pos="851" w:leader="none"/>
        </w:tabs>
        <w:spacing w:lineRule="auto" w:line="276"/>
        <w:ind w:firstLine="709"/>
        <w:rPr>
          <w:color w:val="auto"/>
          <w:sz w:val="28"/>
          <w:szCs w:val="28"/>
        </w:rPr>
      </w:pPr>
      <w:r>
        <w:rPr>
          <w:b/>
          <w:color w:val="auto"/>
          <w:sz w:val="28"/>
          <w:szCs w:val="28"/>
        </w:rPr>
        <w:t>1.1.2 Задачи воспитания</w:t>
      </w:r>
      <w:r>
        <w:rPr>
          <w:color w:val="auto"/>
          <w:sz w:val="28"/>
          <w:szCs w:val="28"/>
        </w:rPr>
        <w:t xml:space="preserve"> обучающихся в общеобразовательной организации: </w:t>
      </w:r>
    </w:p>
    <w:p>
      <w:pPr>
        <w:pStyle w:val="Normal"/>
        <w:tabs>
          <w:tab w:val="clear" w:pos="708"/>
          <w:tab w:val="left" w:pos="851" w:leader="none"/>
        </w:tabs>
        <w:spacing w:lineRule="auto" w:line="276"/>
        <w:ind w:firstLine="709"/>
        <w:rPr>
          <w:color w:val="auto"/>
          <w:sz w:val="28"/>
          <w:szCs w:val="28"/>
        </w:rPr>
      </w:pPr>
      <w:r>
        <w:rPr>
          <w:color w:val="auto"/>
          <w:sz w:val="28"/>
          <w:szCs w:val="28"/>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 формирование и развитие личностных отношений к этим нормам, ценностям, традициям (их освоение, принятие); </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pPr>
        <w:pStyle w:val="Normal"/>
        <w:tabs>
          <w:tab w:val="clear" w:pos="708"/>
          <w:tab w:val="left" w:pos="851" w:leader="none"/>
        </w:tabs>
        <w:spacing w:lineRule="auto" w:line="276"/>
        <w:ind w:firstLine="709"/>
        <w:rPr>
          <w:color w:val="auto"/>
          <w:sz w:val="28"/>
          <w:szCs w:val="28"/>
        </w:rPr>
      </w:pPr>
      <w:r>
        <w:rPr>
          <w:color w:val="auto"/>
          <w:sz w:val="28"/>
          <w:szCs w:val="28"/>
        </w:rPr>
        <w:t>- достижение личностных результатов освоения общеобразовательных программ в соответствии с ФГОС ООО.</w:t>
      </w:r>
    </w:p>
    <w:p>
      <w:pPr>
        <w:pStyle w:val="Normal"/>
        <w:tabs>
          <w:tab w:val="clear" w:pos="708"/>
          <w:tab w:val="left" w:pos="851" w:leader="none"/>
        </w:tabs>
        <w:spacing w:lineRule="auto" w:line="276"/>
        <w:ind w:firstLine="709"/>
        <w:rPr>
          <w:color w:val="auto"/>
          <w:sz w:val="28"/>
          <w:szCs w:val="28"/>
        </w:rPr>
      </w:pPr>
      <w:r>
        <w:rPr>
          <w:color w:val="auto"/>
          <w:sz w:val="28"/>
          <w:szCs w:val="28"/>
        </w:rPr>
        <w:t>1.1.3.Личностные результаты освоения, обучающимися, общеобразовательных программ включают:</w:t>
      </w:r>
    </w:p>
    <w:p>
      <w:pPr>
        <w:pStyle w:val="Normal"/>
        <w:tabs>
          <w:tab w:val="clear" w:pos="708"/>
          <w:tab w:val="left" w:pos="851" w:leader="none"/>
        </w:tabs>
        <w:spacing w:lineRule="auto" w:line="276"/>
        <w:ind w:firstLine="709"/>
        <w:rPr>
          <w:color w:val="auto"/>
          <w:sz w:val="28"/>
          <w:szCs w:val="28"/>
        </w:rPr>
      </w:pPr>
      <w:r>
        <w:rPr>
          <w:color w:val="auto"/>
          <w:sz w:val="28"/>
          <w:szCs w:val="28"/>
        </w:rPr>
        <w:t>-  осознание российской гражданской идентичности;</w:t>
      </w:r>
    </w:p>
    <w:p>
      <w:pPr>
        <w:pStyle w:val="Normal"/>
        <w:tabs>
          <w:tab w:val="clear" w:pos="708"/>
          <w:tab w:val="left" w:pos="851" w:leader="none"/>
        </w:tabs>
        <w:spacing w:lineRule="auto" w:line="276"/>
        <w:ind w:firstLine="709"/>
        <w:rPr>
          <w:color w:val="auto"/>
          <w:sz w:val="28"/>
          <w:szCs w:val="28"/>
        </w:rPr>
      </w:pPr>
      <w:r>
        <w:rPr>
          <w:color w:val="auto"/>
          <w:sz w:val="28"/>
          <w:szCs w:val="28"/>
        </w:rPr>
        <w:t>-  сформированность ценностей самостоятельности и инициативы;</w:t>
      </w:r>
    </w:p>
    <w:p>
      <w:pPr>
        <w:pStyle w:val="Normal"/>
        <w:tabs>
          <w:tab w:val="clear" w:pos="708"/>
          <w:tab w:val="left" w:pos="851" w:leader="none"/>
        </w:tabs>
        <w:spacing w:lineRule="auto" w:line="276"/>
        <w:ind w:firstLine="709"/>
        <w:rPr>
          <w:color w:val="auto"/>
          <w:sz w:val="28"/>
          <w:szCs w:val="28"/>
        </w:rPr>
      </w:pPr>
      <w:r>
        <w:rPr>
          <w:color w:val="auto"/>
          <w:sz w:val="28"/>
          <w:szCs w:val="28"/>
        </w:rPr>
        <w:t>- готовность обучающихся к саморазвитию, самостоятельности и личностному самоопределению;</w:t>
      </w:r>
    </w:p>
    <w:p>
      <w:pPr>
        <w:pStyle w:val="Normal"/>
        <w:tabs>
          <w:tab w:val="clear" w:pos="708"/>
          <w:tab w:val="left" w:pos="851" w:leader="none"/>
        </w:tabs>
        <w:spacing w:lineRule="auto" w:line="276"/>
        <w:ind w:firstLine="709"/>
        <w:rPr>
          <w:color w:val="auto"/>
          <w:sz w:val="28"/>
          <w:szCs w:val="28"/>
        </w:rPr>
      </w:pPr>
      <w:r>
        <w:rPr>
          <w:color w:val="auto"/>
          <w:sz w:val="28"/>
          <w:szCs w:val="28"/>
        </w:rPr>
        <w:t>- наличие мотивации к целенаправленной социально значимой деятельности;</w:t>
      </w:r>
    </w:p>
    <w:p>
      <w:pPr>
        <w:pStyle w:val="Normal"/>
        <w:tabs>
          <w:tab w:val="clear" w:pos="708"/>
          <w:tab w:val="left" w:pos="851" w:leader="none"/>
        </w:tabs>
        <w:spacing w:lineRule="auto" w:line="276"/>
        <w:ind w:firstLine="709"/>
        <w:rPr>
          <w:color w:val="auto"/>
          <w:sz w:val="28"/>
          <w:szCs w:val="28"/>
        </w:rPr>
      </w:pPr>
      <w:r>
        <w:rPr>
          <w:color w:val="auto"/>
          <w:sz w:val="28"/>
          <w:szCs w:val="28"/>
        </w:rPr>
        <w:t>-  сформированность внутренней позиции личности как особого ценностного отношения к себе, окружающим людям и жизни в целом.</w:t>
      </w:r>
    </w:p>
    <w:p>
      <w:pPr>
        <w:pStyle w:val="Normal"/>
        <w:spacing w:lineRule="auto" w:line="276"/>
        <w:ind w:firstLine="709"/>
        <w:rPr>
          <w:color w:val="auto"/>
          <w:sz w:val="28"/>
          <w:szCs w:val="28"/>
        </w:rPr>
      </w:pPr>
      <w:r>
        <w:rPr>
          <w:color w:val="auto"/>
          <w:sz w:val="28"/>
          <w:szCs w:val="28"/>
        </w:rPr>
        <w:t>1.1.4.Воспитательная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pPr>
        <w:pStyle w:val="2"/>
        <w:spacing w:lineRule="auto" w:line="276" w:before="280" w:after="280"/>
        <w:rPr>
          <w:b w:val="false"/>
          <w:color w:val="000000" w:themeColor="text1"/>
          <w:sz w:val="28"/>
          <w:szCs w:val="28"/>
        </w:rPr>
      </w:pPr>
      <w:bookmarkStart w:id="10" w:name="_Toc114039450"/>
      <w:r>
        <w:rPr>
          <w:color w:val="000000" w:themeColor="text1"/>
          <w:sz w:val="28"/>
          <w:szCs w:val="28"/>
        </w:rPr>
        <w:t>1.2 Направления воспитания</w:t>
      </w:r>
      <w:bookmarkEnd w:id="10"/>
      <w:r>
        <w:rPr>
          <w:color w:val="000000" w:themeColor="text1"/>
          <w:sz w:val="28"/>
          <w:szCs w:val="28"/>
        </w:rPr>
        <w:t xml:space="preserve"> </w:t>
      </w:r>
    </w:p>
    <w:p>
      <w:pPr>
        <w:pStyle w:val="Normal"/>
        <w:spacing w:lineRule="auto" w:line="276" w:before="240" w:after="0"/>
        <w:ind w:firstLine="540"/>
        <w:rPr>
          <w:sz w:val="28"/>
          <w:szCs w:val="28"/>
        </w:rPr>
      </w:pPr>
      <w:bookmarkStart w:id="11" w:name="bookmark8_Копия_1"/>
      <w:bookmarkEnd w:id="11"/>
      <w:r>
        <w:rPr>
          <w:sz w:val="28"/>
          <w:szCs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pPr>
        <w:pStyle w:val="Normal"/>
        <w:spacing w:lineRule="auto" w:line="276" w:before="240" w:after="0"/>
        <w:ind w:firstLine="540"/>
        <w:rPr>
          <w:sz w:val="28"/>
          <w:szCs w:val="28"/>
        </w:rPr>
      </w:pPr>
      <w:r>
        <w:rPr>
          <w:sz w:val="28"/>
          <w:szCs w:val="28"/>
        </w:rPr>
        <w:t xml:space="preserve">1) </w:t>
      </w:r>
      <w:r>
        <w:rPr>
          <w:b/>
          <w:sz w:val="28"/>
          <w:szCs w:val="28"/>
        </w:rPr>
        <w:t>Гражданского воспитания</w:t>
      </w:r>
      <w:r>
        <w:rPr>
          <w:sz w:val="28"/>
          <w:szCs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pStyle w:val="Normal"/>
        <w:spacing w:lineRule="auto" w:line="276" w:before="240" w:after="0"/>
        <w:ind w:firstLine="540"/>
        <w:rPr>
          <w:sz w:val="28"/>
          <w:szCs w:val="28"/>
        </w:rPr>
      </w:pPr>
      <w:r>
        <w:rPr>
          <w:sz w:val="28"/>
          <w:szCs w:val="28"/>
        </w:rPr>
        <w:t xml:space="preserve">2) </w:t>
      </w:r>
      <w:r>
        <w:rPr>
          <w:b/>
          <w:sz w:val="28"/>
          <w:szCs w:val="28"/>
        </w:rPr>
        <w:t>Патриотического воспитания</w:t>
      </w:r>
      <w:r>
        <w:rPr>
          <w:sz w:val="28"/>
          <w:szCs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pStyle w:val="Normal"/>
        <w:spacing w:lineRule="auto" w:line="276" w:before="240" w:after="0"/>
        <w:ind w:firstLine="540"/>
        <w:rPr>
          <w:sz w:val="28"/>
          <w:szCs w:val="28"/>
        </w:rPr>
      </w:pPr>
      <w:r>
        <w:rPr>
          <w:sz w:val="28"/>
          <w:szCs w:val="28"/>
        </w:rPr>
        <w:t xml:space="preserve">3) </w:t>
      </w:r>
      <w:r>
        <w:rPr>
          <w:b/>
          <w:sz w:val="28"/>
          <w:szCs w:val="28"/>
        </w:rPr>
        <w:t xml:space="preserve">Духовно-нравственного воспитания </w:t>
      </w:r>
      <w:r>
        <w:rPr>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pStyle w:val="Normal"/>
        <w:spacing w:lineRule="auto" w:line="276" w:before="240" w:after="0"/>
        <w:ind w:firstLine="540"/>
        <w:rPr>
          <w:sz w:val="28"/>
          <w:szCs w:val="28"/>
        </w:rPr>
      </w:pPr>
      <w:r>
        <w:rPr>
          <w:sz w:val="28"/>
          <w:szCs w:val="28"/>
        </w:rPr>
        <w:t xml:space="preserve">4) </w:t>
      </w:r>
      <w:r>
        <w:rPr>
          <w:b/>
          <w:sz w:val="28"/>
          <w:szCs w:val="28"/>
        </w:rPr>
        <w:t>Эстетического воспитания</w:t>
      </w:r>
      <w:r>
        <w:rPr>
          <w:sz w:val="28"/>
          <w:szCs w:val="28"/>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pStyle w:val="Normal"/>
        <w:spacing w:lineRule="auto" w:line="276" w:before="240" w:after="0"/>
        <w:ind w:firstLine="540"/>
        <w:rPr>
          <w:sz w:val="28"/>
          <w:szCs w:val="28"/>
        </w:rPr>
      </w:pPr>
      <w:r>
        <w:rPr>
          <w:sz w:val="28"/>
          <w:szCs w:val="28"/>
        </w:rPr>
        <w:t xml:space="preserve">5) </w:t>
      </w:r>
      <w:r>
        <w:rPr>
          <w:b/>
          <w:sz w:val="28"/>
          <w:szCs w:val="28"/>
        </w:rPr>
        <w:t>Физического воспитания</w:t>
      </w:r>
      <w:r>
        <w:rPr>
          <w:sz w:val="28"/>
          <w:szCs w:val="28"/>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pPr>
        <w:pStyle w:val="Normal"/>
        <w:spacing w:lineRule="auto" w:line="276" w:before="240" w:after="0"/>
        <w:ind w:firstLine="540"/>
        <w:rPr>
          <w:sz w:val="28"/>
          <w:szCs w:val="28"/>
        </w:rPr>
      </w:pPr>
      <w:r>
        <w:rPr>
          <w:sz w:val="28"/>
          <w:szCs w:val="28"/>
        </w:rPr>
        <w:t xml:space="preserve">6) </w:t>
      </w:r>
      <w:r>
        <w:rPr>
          <w:b/>
          <w:sz w:val="28"/>
          <w:szCs w:val="28"/>
        </w:rPr>
        <w:t>Трудового воспитания</w:t>
      </w:r>
      <w:r>
        <w:rPr>
          <w:sz w:val="28"/>
          <w:szCs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pStyle w:val="Normal"/>
        <w:spacing w:lineRule="auto" w:line="276" w:before="240" w:after="0"/>
        <w:ind w:firstLine="540"/>
        <w:rPr>
          <w:sz w:val="28"/>
          <w:szCs w:val="28"/>
        </w:rPr>
      </w:pPr>
      <w:r>
        <w:rPr>
          <w:sz w:val="28"/>
          <w:szCs w:val="28"/>
        </w:rPr>
        <w:t xml:space="preserve">7) </w:t>
      </w:r>
      <w:r>
        <w:rPr>
          <w:b/>
          <w:sz w:val="28"/>
          <w:szCs w:val="28"/>
        </w:rPr>
        <w:t>Экологического воспитания</w:t>
      </w:r>
      <w:r>
        <w:rPr>
          <w:sz w:val="28"/>
          <w:szCs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pPr>
        <w:pStyle w:val="Normal"/>
        <w:spacing w:lineRule="auto" w:line="276" w:before="240" w:after="0"/>
        <w:ind w:firstLine="540"/>
        <w:rPr>
          <w:sz w:val="28"/>
          <w:szCs w:val="28"/>
        </w:rPr>
      </w:pPr>
      <w:r>
        <w:rPr>
          <w:sz w:val="28"/>
          <w:szCs w:val="28"/>
        </w:rPr>
        <w:t xml:space="preserve">8) </w:t>
      </w:r>
      <w:r>
        <w:rPr>
          <w:b/>
          <w:sz w:val="28"/>
          <w:szCs w:val="28"/>
        </w:rPr>
        <w:t>Ценности научного познания</w:t>
      </w:r>
      <w:r>
        <w:rPr>
          <w:sz w:val="28"/>
          <w:szCs w:val="28"/>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pPr>
        <w:pStyle w:val="2"/>
        <w:spacing w:lineRule="auto" w:line="276" w:before="280" w:after="280"/>
        <w:rPr>
          <w:b w:val="false"/>
          <w:color w:val="auto"/>
          <w:sz w:val="28"/>
          <w:szCs w:val="28"/>
        </w:rPr>
      </w:pPr>
      <w:bookmarkStart w:id="12" w:name="_Toc114039451"/>
      <w:r>
        <w:rPr>
          <w:color w:val="auto"/>
          <w:sz w:val="28"/>
          <w:szCs w:val="28"/>
        </w:rPr>
        <w:t>1.3 Целевые ориентиры результатов воспитания</w:t>
      </w:r>
      <w:bookmarkEnd w:id="12"/>
      <w:r>
        <w:rPr>
          <w:color w:val="auto"/>
          <w:sz w:val="28"/>
          <w:szCs w:val="28"/>
        </w:rPr>
        <w:t xml:space="preserve"> </w:t>
      </w:r>
      <w:r>
        <w:rPr>
          <w:b w:val="false"/>
          <w:color w:val="auto"/>
          <w:sz w:val="28"/>
          <w:szCs w:val="28"/>
        </w:rPr>
        <w:t xml:space="preserve"> на уровне ООО</w:t>
      </w:r>
    </w:p>
    <w:p>
      <w:pPr>
        <w:pStyle w:val="Normal"/>
        <w:spacing w:lineRule="auto" w:line="276" w:before="240" w:after="0"/>
        <w:ind w:firstLine="540"/>
        <w:rPr>
          <w:sz w:val="28"/>
          <w:szCs w:val="28"/>
        </w:rPr>
      </w:pPr>
      <w:r>
        <w:rPr>
          <w:sz w:val="28"/>
          <w:szCs w:val="28"/>
        </w:rPr>
        <w:t>Требования к личностным результатам освоения обучающимися ООП НОО установлены ФГОС ООО.</w:t>
      </w:r>
    </w:p>
    <w:p>
      <w:pPr>
        <w:pStyle w:val="Normal"/>
        <w:spacing w:lineRule="auto" w:line="276" w:before="240" w:after="0"/>
        <w:ind w:firstLine="540"/>
        <w:rPr>
          <w:sz w:val="28"/>
          <w:szCs w:val="28"/>
        </w:rPr>
      </w:pPr>
      <w:r>
        <w:rPr>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pPr>
        <w:pStyle w:val="Normal"/>
        <w:spacing w:lineRule="auto" w:line="276" w:before="240" w:after="0"/>
        <w:ind w:firstLine="540"/>
        <w:rPr>
          <w:sz w:val="28"/>
          <w:szCs w:val="28"/>
        </w:rPr>
      </w:pPr>
      <w:r>
        <w:rPr>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pPr>
        <w:pStyle w:val="Normal"/>
        <w:spacing w:lineRule="auto" w:line="276" w:before="240" w:after="0"/>
        <w:ind w:firstLine="540"/>
        <w:rPr>
          <w:sz w:val="28"/>
          <w:szCs w:val="28"/>
        </w:rPr>
      </w:pPr>
      <w:r>
        <w:rPr>
          <w:sz w:val="28"/>
          <w:szCs w:val="28"/>
        </w:rPr>
        <w:t>24.2.9. Целевые ориентиры результатов воспитания на уровне начального общего образования.</w:t>
      </w:r>
    </w:p>
    <w:p>
      <w:pPr>
        <w:pStyle w:val="Normal"/>
        <w:spacing w:lineRule="auto" w:line="276"/>
        <w:ind w:firstLine="708"/>
        <w:rPr>
          <w:b/>
          <w:color w:val="auto"/>
          <w:sz w:val="28"/>
          <w:szCs w:val="28"/>
        </w:rPr>
      </w:pPr>
      <w:r>
        <w:rPr>
          <w:b/>
          <w:color w:val="auto"/>
          <w:sz w:val="28"/>
          <w:szCs w:val="28"/>
        </w:rPr>
      </w:r>
    </w:p>
    <w:tbl>
      <w:tblPr>
        <w:tblW w:w="93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51"/>
      </w:tblGrid>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ind w:firstLine="181"/>
              <w:jc w:val="center"/>
              <w:rPr>
                <w:color w:val="auto"/>
                <w:sz w:val="28"/>
                <w:szCs w:val="28"/>
              </w:rPr>
            </w:pPr>
            <w:r>
              <w:rPr>
                <w:b/>
                <w:color w:val="auto"/>
                <w:sz w:val="28"/>
                <w:szCs w:val="28"/>
              </w:rPr>
              <w:t>Целевые ориентиры</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Гражданско-патриотическое 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Знающий и любящий свою малую родину, свой край, имеющий представление о Родине — России, её территории, расположении.</w:t>
            </w:r>
          </w:p>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Сознающий принадлежность к своему народу и к общности граждан России, проявляющий уважение к своему и другим народам.</w:t>
            </w:r>
          </w:p>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Понимающий свою сопричастность к прошлому, настоящему и будущему родного края, своей Родины — России, Российского государства.</w:t>
            </w:r>
          </w:p>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pPr>
              <w:pStyle w:val="Normal"/>
              <w:widowControl w:val="false"/>
              <w:tabs>
                <w:tab w:val="clear" w:pos="708"/>
                <w:tab w:val="left" w:pos="4" w:leader="none"/>
                <w:tab w:val="left" w:pos="288" w:leader="none"/>
              </w:tabs>
              <w:spacing w:lineRule="auto" w:line="276"/>
              <w:ind w:firstLine="181"/>
              <w:rPr>
                <w:color w:val="auto"/>
                <w:sz w:val="28"/>
                <w:szCs w:val="28"/>
              </w:rPr>
            </w:pPr>
            <w:r>
              <w:rPr>
                <w:color w:val="auto"/>
                <w:sz w:val="28"/>
                <w:szCs w:val="28"/>
              </w:rPr>
              <w:t>- Имеющий первоначальные представления о правах и ответственности человека в обществе, гражданских правах и обязанностях.</w:t>
            </w:r>
          </w:p>
          <w:p>
            <w:pPr>
              <w:pStyle w:val="Normal"/>
              <w:widowControl w:val="false"/>
              <w:tabs>
                <w:tab w:val="clear" w:pos="708"/>
                <w:tab w:val="left" w:pos="318" w:leader="none"/>
              </w:tabs>
              <w:spacing w:lineRule="auto" w:line="276"/>
              <w:ind w:firstLine="177"/>
              <w:rPr>
                <w:color w:val="auto"/>
                <w:sz w:val="28"/>
                <w:szCs w:val="28"/>
              </w:rPr>
            </w:pPr>
            <w:r>
              <w:rPr>
                <w:color w:val="auto"/>
                <w:sz w:val="28"/>
                <w:szCs w:val="28"/>
              </w:rPr>
              <w:t>- Принимающий участие в жизни класса, общеобразовательной организации, в доступной по возрасту социально значимой деятельности.</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s>
              <w:spacing w:lineRule="auto" w:line="276"/>
              <w:ind w:firstLine="181"/>
              <w:rPr>
                <w:b/>
                <w:color w:val="auto"/>
                <w:sz w:val="28"/>
                <w:szCs w:val="28"/>
              </w:rPr>
            </w:pPr>
            <w:r>
              <w:rPr>
                <w:b/>
                <w:color w:val="auto"/>
                <w:sz w:val="28"/>
                <w:szCs w:val="28"/>
              </w:rPr>
              <w:t>Духовно-нравственное 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Уважающий духовно-нравственную культуру своей семьи, своего народа, семейные ценности с учётом национальной, религиозной принадлежности.</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Сознающий ценность каждой человеческой жизни, признающий индивидуальность и достоинство каждого человека.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Умеющий оценивать поступки с позиции их соответствия нравственным нормам, осознающий ответственность за свои поступки.</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Сознающий нравственную и эстетическую ценность литературы, родного языка, русского языка, проявляющий интерес к чтению.</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b/>
                <w:color w:val="auto"/>
                <w:sz w:val="28"/>
                <w:szCs w:val="28"/>
              </w:rPr>
            </w:pPr>
            <w:r>
              <w:rPr>
                <w:b/>
                <w:color w:val="auto"/>
                <w:sz w:val="28"/>
                <w:szCs w:val="28"/>
              </w:rPr>
              <w:t>Эстетическое 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Способный воспринимать и чувствовать прекрасное в быту, природе, искусстве, творчестве людей.</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Проявляющий интерес и уважение к отечественной и мировой художественной культуре.</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Проявляющий стремление к самовыражению в разных видах художественной деятельности, искусстве.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b/>
                <w:color w:val="auto"/>
                <w:sz w:val="28"/>
                <w:szCs w:val="28"/>
              </w:rPr>
            </w:pPr>
            <w:r>
              <w:rPr>
                <w:b/>
                <w:color w:val="auto"/>
                <w:sz w:val="28"/>
                <w:szCs w:val="28"/>
              </w:rPr>
              <w:t>Физическое воспитание, формирование культуры здоровья и эмоционального благополучия</w:t>
            </w:r>
          </w:p>
        </w:tc>
      </w:tr>
      <w:tr>
        <w:trPr>
          <w:trHeight w:val="131" w:hRule="atLeast"/>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Владеющий основными навыками личной и общественной гигиены, безопасного поведения в быту, природе, обществе.</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Ориентированный на физическое развитие с учётом возможностей здоровья, занятия физкультурой и спортом.</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Сознающий и принимающий свою половую принадлежность, соответствующие ей психофизические и поведенческие особенности с учётом возраста.  </w:t>
            </w:r>
          </w:p>
        </w:tc>
      </w:tr>
      <w:tr>
        <w:trPr>
          <w:trHeight w:val="131" w:hRule="atLeast"/>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b/>
                <w:color w:val="auto"/>
                <w:sz w:val="28"/>
                <w:szCs w:val="28"/>
              </w:rPr>
            </w:pPr>
            <w:r>
              <w:rPr>
                <w:b/>
                <w:color w:val="auto"/>
                <w:sz w:val="28"/>
                <w:szCs w:val="28"/>
              </w:rPr>
              <w:t>Трудовое</w:t>
            </w:r>
            <w:r>
              <w:rPr>
                <w:color w:val="auto"/>
                <w:sz w:val="28"/>
                <w:szCs w:val="28"/>
              </w:rPr>
              <w:t xml:space="preserve"> </w:t>
            </w:r>
            <w:r>
              <w:rPr>
                <w:b/>
                <w:color w:val="auto"/>
                <w:sz w:val="28"/>
                <w:szCs w:val="28"/>
              </w:rPr>
              <w:t>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Сознающий ценность труда в жизни человека, семьи, общества.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xml:space="preserve">- Проявляющий уважение к труду, людям труда, бережное отношение к результатам труда, ответственное потребление. </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Проявляющий интерес к разным профессиям.</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Участвующий в различных видах доступного по возрасту труда, трудовой деятельности.</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b/>
                <w:color w:val="auto"/>
                <w:sz w:val="28"/>
                <w:szCs w:val="28"/>
              </w:rPr>
              <w:t>Экологическое</w:t>
            </w:r>
            <w:r>
              <w:rPr>
                <w:color w:val="auto"/>
                <w:sz w:val="28"/>
                <w:szCs w:val="28"/>
              </w:rPr>
              <w:t xml:space="preserve"> </w:t>
            </w:r>
            <w:r>
              <w:rPr>
                <w:b/>
                <w:color w:val="auto"/>
                <w:sz w:val="28"/>
                <w:szCs w:val="28"/>
              </w:rPr>
              <w:t>воспитание</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Понимающий ценность природы, зависимость жизни людей от природы, влияние людей на природу, окружающую среду.</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Проявляющий любовь и бережное отношение к природе, неприятие действий, приносящих вред природе, особенно живым существам.</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Выражающий готовность в своей деятельности придерживаться экологических норм.</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b/>
                <w:color w:val="auto"/>
                <w:sz w:val="28"/>
                <w:szCs w:val="28"/>
              </w:rPr>
              <w:t>Ценности научного познания</w:t>
            </w:r>
          </w:p>
        </w:tc>
      </w:tr>
      <w:tr>
        <w:trPr/>
        <w:tc>
          <w:tcPr>
            <w:tcW w:w="93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Выражающий познавательные интересы, активность, любознательность и самостоятельность в познании, интерес и уважение к научным знаниям, науке.</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pPr>
              <w:pStyle w:val="Normal"/>
              <w:widowControl w:val="false"/>
              <w:tabs>
                <w:tab w:val="clear" w:pos="708"/>
                <w:tab w:val="left" w:pos="4" w:leader="none"/>
                <w:tab w:val="left" w:pos="288" w:leader="none"/>
                <w:tab w:val="left" w:pos="430" w:leader="none"/>
              </w:tabs>
              <w:spacing w:lineRule="auto" w:line="276"/>
              <w:ind w:firstLine="181"/>
              <w:rPr>
                <w:color w:val="auto"/>
                <w:sz w:val="28"/>
                <w:szCs w:val="28"/>
              </w:rPr>
            </w:pPr>
            <w:r>
              <w:rPr>
                <w:color w:val="auto"/>
                <w:sz w:val="28"/>
                <w:szCs w:val="28"/>
              </w:rPr>
              <w:t>- Имеющий первоначальные навыки наблюдений, систематизации и осмысления опыта в естественнонаучной и гуманитарной областях знания.</w:t>
            </w:r>
          </w:p>
        </w:tc>
      </w:tr>
    </w:tbl>
    <w:p>
      <w:pPr>
        <w:pStyle w:val="Normal"/>
        <w:keepNext w:val="true"/>
        <w:keepLines/>
        <w:spacing w:lineRule="auto" w:line="276"/>
        <w:rPr>
          <w:b/>
          <w:color w:val="auto"/>
          <w:sz w:val="28"/>
          <w:szCs w:val="28"/>
        </w:rPr>
      </w:pPr>
      <w:r>
        <w:rPr>
          <w:b/>
          <w:color w:val="auto"/>
          <w:sz w:val="28"/>
          <w:szCs w:val="28"/>
        </w:rPr>
      </w:r>
    </w:p>
    <w:p>
      <w:pPr>
        <w:pStyle w:val="1"/>
        <w:spacing w:lineRule="auto" w:line="276"/>
        <w:rPr>
          <w:rFonts w:ascii="Times New Roman" w:hAnsi="Times New Roman"/>
          <w:b/>
          <w:color w:val="auto"/>
          <w:sz w:val="28"/>
          <w:szCs w:val="28"/>
        </w:rPr>
      </w:pPr>
      <w:bookmarkStart w:id="13" w:name="_Toc114039452"/>
      <w:r>
        <w:rPr>
          <w:rFonts w:ascii="Times New Roman" w:hAnsi="Times New Roman"/>
          <w:b/>
          <w:color w:val="auto"/>
          <w:sz w:val="28"/>
          <w:szCs w:val="28"/>
        </w:rPr>
        <w:t>РАЗДЕЛ 2. СОДЕРЖАТЕЛЬНЫЙ</w:t>
      </w:r>
      <w:bookmarkEnd w:id="13"/>
    </w:p>
    <w:p>
      <w:pPr>
        <w:pStyle w:val="2"/>
        <w:spacing w:lineRule="auto" w:line="276" w:before="280" w:after="280"/>
        <w:rPr>
          <w:color w:val="auto"/>
          <w:sz w:val="28"/>
          <w:szCs w:val="28"/>
        </w:rPr>
      </w:pPr>
      <w:bookmarkStart w:id="14" w:name="_Toc114039453"/>
      <w:r>
        <w:rPr>
          <w:color w:val="auto"/>
          <w:sz w:val="28"/>
          <w:szCs w:val="28"/>
        </w:rPr>
        <w:t>2.1 Уклад общеобразовательной организации</w:t>
      </w:r>
      <w:bookmarkEnd w:id="14"/>
    </w:p>
    <w:p>
      <w:pPr>
        <w:pStyle w:val="Normal"/>
        <w:spacing w:lineRule="auto" w:line="276" w:before="0" w:after="40"/>
        <w:ind w:firstLine="709"/>
        <w:rPr>
          <w:i/>
          <w:i/>
          <w:color w:val="auto"/>
          <w:sz w:val="28"/>
          <w:szCs w:val="28"/>
        </w:rPr>
      </w:pPr>
      <w:r>
        <w:rPr>
          <w:i/>
          <w:color w:val="auto"/>
          <w:sz w:val="28"/>
          <w:szCs w:val="28"/>
        </w:rPr>
        <w:t>Основные характеристики: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основные вехи истории общеобразовательной организации, выдающиеся события, деятели в её истории;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 xml:space="preserve">цель общеобразовательной организации в самосознании её педагогического коллектива; </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наиболее значимые традиционные дела, события, мероприятия в общеобразовательной организации, составляющие основу воспитательной системы;</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традиции и ритуалы, символика, особые нормы этикета в общеобразовательной организации;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pPr>
        <w:pStyle w:val="Normal"/>
        <w:spacing w:lineRule="auto" w:line="276" w:before="0" w:after="40"/>
        <w:ind w:firstLine="709"/>
        <w:rPr>
          <w:i/>
          <w:i/>
          <w:color w:val="auto"/>
          <w:sz w:val="28"/>
          <w:szCs w:val="28"/>
        </w:rPr>
      </w:pPr>
      <w:bookmarkStart w:id="15" w:name="_Hlk103786013"/>
      <w:r>
        <w:rPr>
          <w:i/>
          <w:color w:val="auto"/>
          <w:sz w:val="28"/>
          <w:szCs w:val="28"/>
        </w:rPr>
        <w:t>Дополнительные характеристики:</w:t>
      </w:r>
      <w:bookmarkEnd w:id="15"/>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 xml:space="preserve">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 </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pPr>
        <w:pStyle w:val="ListParagraph"/>
        <w:numPr>
          <w:ilvl w:val="0"/>
          <w:numId w:val="1"/>
        </w:numPr>
        <w:tabs>
          <w:tab w:val="clear" w:pos="708"/>
          <w:tab w:val="left" w:pos="993" w:leader="none"/>
        </w:tabs>
        <w:spacing w:lineRule="auto" w:line="276" w:before="0" w:after="40"/>
        <w:ind w:left="0" w:firstLine="709"/>
        <w:rPr>
          <w:rFonts w:ascii="Times New Roman" w:hAnsi="Times New Roman"/>
          <w:color w:val="auto"/>
          <w:sz w:val="28"/>
          <w:szCs w:val="28"/>
        </w:rPr>
      </w:pPr>
      <w:r>
        <w:rPr>
          <w:rFonts w:ascii="Times New Roman" w:hAnsi="Times New Roman"/>
          <w:color w:val="auto"/>
          <w:sz w:val="28"/>
          <w:szCs w:val="28"/>
        </w:rPr>
        <w:t xml:space="preserve">режим деятельности </w:t>
      </w:r>
      <w:bookmarkStart w:id="16" w:name="_Hlk106818139"/>
      <w:r>
        <w:rPr>
          <w:rFonts w:ascii="Times New Roman" w:hAnsi="Times New Roman"/>
          <w:color w:val="auto"/>
          <w:sz w:val="28"/>
          <w:szCs w:val="28"/>
        </w:rPr>
        <w:t>общеобразовательной организации</w:t>
      </w:r>
      <w:bookmarkEnd w:id="16"/>
      <w:r>
        <w:rPr>
          <w:rFonts w:ascii="Times New Roman" w:hAnsi="Times New Roman"/>
          <w:color w:val="auto"/>
          <w:sz w:val="28"/>
          <w:szCs w:val="28"/>
        </w:rPr>
        <w:t>, в том числе характеристики по решению участников образовательных отношений (форма обучающихся, организация питания и т. п.);</w:t>
      </w:r>
    </w:p>
    <w:p>
      <w:pPr>
        <w:pStyle w:val="ListParagraph"/>
        <w:numPr>
          <w:ilvl w:val="0"/>
          <w:numId w:val="1"/>
        </w:numPr>
        <w:tabs>
          <w:tab w:val="clear" w:pos="708"/>
          <w:tab w:val="left" w:pos="993" w:leader="none"/>
        </w:tabs>
        <w:spacing w:lineRule="auto" w:line="276"/>
        <w:ind w:left="0" w:firstLine="709"/>
        <w:rPr>
          <w:rFonts w:ascii="Times New Roman" w:hAnsi="Times New Roman"/>
          <w:color w:val="auto"/>
          <w:sz w:val="28"/>
          <w:szCs w:val="28"/>
        </w:rPr>
      </w:pPr>
      <w:r>
        <w:rPr>
          <w:rFonts w:ascii="Times New Roman" w:hAnsi="Times New Roman"/>
          <w:color w:val="auto"/>
          <w:sz w:val="28"/>
          <w:szCs w:val="28"/>
        </w:rPr>
        <w:t>наличие вариативных учебных курсов, практик гражданской, духовно-нравственной, социокультурной, экологической и т. д.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педагогами общеобразовательной организации.</w:t>
      </w:r>
    </w:p>
    <w:p>
      <w:pPr>
        <w:pStyle w:val="2"/>
        <w:spacing w:lineRule="auto" w:line="276" w:before="280" w:after="280"/>
        <w:rPr>
          <w:color w:val="auto"/>
          <w:sz w:val="28"/>
          <w:szCs w:val="28"/>
        </w:rPr>
      </w:pPr>
      <w:bookmarkStart w:id="17" w:name="_Toc114039454"/>
      <w:r>
        <w:rPr>
          <w:color w:val="auto"/>
          <w:sz w:val="28"/>
          <w:szCs w:val="28"/>
        </w:rPr>
        <w:t>2.2 Виды, формы и содержание воспитательной деятельности</w:t>
      </w:r>
      <w:bookmarkEnd w:id="17"/>
    </w:p>
    <w:p>
      <w:pPr>
        <w:pStyle w:val="Normal"/>
        <w:tabs>
          <w:tab w:val="clear" w:pos="708"/>
          <w:tab w:val="left" w:pos="851" w:leader="none"/>
        </w:tabs>
        <w:spacing w:lineRule="auto" w:line="276"/>
        <w:ind w:firstLine="709"/>
        <w:rPr>
          <w:b/>
          <w:color w:val="auto"/>
          <w:sz w:val="28"/>
          <w:szCs w:val="28"/>
        </w:rPr>
      </w:pPr>
      <w:r>
        <w:rPr>
          <w:color w:val="auto"/>
          <w:sz w:val="28"/>
          <w:szCs w:val="28"/>
        </w:rPr>
        <w:t>Виды, формы и содержание воспитательной деятельности учитывают специфику </w:t>
      </w:r>
      <w:r>
        <w:rPr>
          <w:iCs/>
          <w:color w:val="auto"/>
          <w:sz w:val="28"/>
          <w:szCs w:val="28"/>
        </w:rPr>
        <w:t>МБОУ «Ильнетская СОШ имени Микая»</w:t>
      </w:r>
      <w:r>
        <w:rPr>
          <w:color w:val="auto"/>
          <w:sz w:val="28"/>
          <w:szCs w:val="28"/>
        </w:rPr>
        <w:t>, интересы субъектов воспитания, тематику модулей</w:t>
      </w:r>
      <w:r>
        <w:rPr>
          <w:b/>
          <w:color w:val="auto"/>
          <w:sz w:val="28"/>
          <w:szCs w:val="28"/>
        </w:rPr>
        <w:t>.</w:t>
      </w:r>
    </w:p>
    <w:p>
      <w:pPr>
        <w:pStyle w:val="Normal"/>
        <w:tabs>
          <w:tab w:val="clear" w:pos="708"/>
          <w:tab w:val="left" w:pos="851" w:leader="none"/>
        </w:tabs>
        <w:spacing w:lineRule="auto" w:line="276"/>
        <w:ind w:firstLine="709"/>
        <w:rPr>
          <w:color w:val="auto"/>
          <w:sz w:val="28"/>
          <w:szCs w:val="28"/>
        </w:rPr>
      </w:pPr>
      <w:r>
        <w:rPr>
          <w:b/>
          <w:color w:val="auto"/>
          <w:sz w:val="28"/>
          <w:szCs w:val="28"/>
        </w:rPr>
        <w:t>2.2.1. Модуль « Урочная деятельность»</w:t>
      </w:r>
    </w:p>
    <w:p>
      <w:pPr>
        <w:pStyle w:val="Normal"/>
        <w:tabs>
          <w:tab w:val="clear" w:pos="708"/>
          <w:tab w:val="left" w:pos="851" w:leader="none"/>
        </w:tabs>
        <w:spacing w:lineRule="auto" w:line="276"/>
        <w:ind w:firstLine="709"/>
        <w:rPr>
          <w:i/>
          <w:i/>
          <w:color w:val="auto"/>
          <w:sz w:val="28"/>
          <w:szCs w:val="28"/>
        </w:rPr>
      </w:pPr>
      <w:r>
        <w:rPr>
          <w:i/>
          <w:color w:val="auto"/>
          <w:sz w:val="28"/>
          <w:szCs w:val="28"/>
        </w:rPr>
        <w:t xml:space="preserve">Реализация воспитательного потенциала уроков </w:t>
      </w:r>
      <w:bookmarkStart w:id="18" w:name="_Hlk107917849"/>
      <w:r>
        <w:rPr>
          <w:i/>
          <w:color w:val="auto"/>
          <w:sz w:val="28"/>
          <w:szCs w:val="28"/>
        </w:rPr>
        <w:t>предусматривает</w:t>
      </w:r>
      <w:bookmarkEnd w:id="18"/>
      <w:r>
        <w:rPr>
          <w:i/>
          <w:color w:val="auto"/>
          <w:sz w:val="28"/>
          <w:szCs w:val="28"/>
        </w:rPr>
        <w:t>:</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pPr>
        <w:pStyle w:val="Normal"/>
        <w:numPr>
          <w:ilvl w:val="0"/>
          <w:numId w:val="2"/>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pPr>
        <w:pStyle w:val="Normal"/>
        <w:numPr>
          <w:ilvl w:val="0"/>
          <w:numId w:val="2"/>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pPr>
        <w:pStyle w:val="Normal"/>
        <w:numPr>
          <w:ilvl w:val="0"/>
          <w:numId w:val="2"/>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pPr>
        <w:pStyle w:val="Normal"/>
        <w:numPr>
          <w:ilvl w:val="0"/>
          <w:numId w:val="2"/>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pPr>
        <w:pStyle w:val="Normal"/>
        <w:tabs>
          <w:tab w:val="clear" w:pos="708"/>
          <w:tab w:val="left" w:pos="851" w:leader="none"/>
        </w:tabs>
        <w:spacing w:lineRule="auto" w:line="276"/>
        <w:ind w:firstLine="709"/>
        <w:rPr>
          <w:b/>
          <w:color w:val="auto"/>
          <w:sz w:val="28"/>
          <w:szCs w:val="28"/>
        </w:rPr>
      </w:pPr>
      <w:r>
        <w:rPr>
          <w:b/>
          <w:color w:val="auto"/>
          <w:sz w:val="28"/>
          <w:szCs w:val="28"/>
        </w:rPr>
        <w:t xml:space="preserve">2.2.2. Модуль «Внеурочная деятельность» </w:t>
      </w:r>
    </w:p>
    <w:p>
      <w:pPr>
        <w:pStyle w:val="Normal"/>
        <w:tabs>
          <w:tab w:val="clear" w:pos="708"/>
          <w:tab w:val="left" w:pos="851" w:leader="none"/>
        </w:tabs>
        <w:spacing w:lineRule="auto" w:line="276"/>
        <w:ind w:firstLine="709"/>
        <w:rPr>
          <w:i/>
          <w:i/>
          <w:color w:val="auto"/>
          <w:sz w:val="28"/>
          <w:szCs w:val="28"/>
        </w:rPr>
      </w:pPr>
      <w:r>
        <w:rPr>
          <w:i/>
          <w:color w:val="auto"/>
          <w:sz w:val="28"/>
          <w:szCs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познавательной, научной, исследовательской, просветительской направленности;</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экологической, природоохранной направленности;</w:t>
      </w:r>
    </w:p>
    <w:p>
      <w:pPr>
        <w:pStyle w:val="Normal"/>
        <w:numPr>
          <w:ilvl w:val="0"/>
          <w:numId w:val="3"/>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курсы, занятия в области искусств, художественного творчества разных видов и жанров;</w:t>
      </w:r>
    </w:p>
    <w:p>
      <w:pPr>
        <w:pStyle w:val="Normal"/>
        <w:numPr>
          <w:ilvl w:val="0"/>
          <w:numId w:val="3"/>
        </w:numPr>
        <w:tabs>
          <w:tab w:val="clear" w:pos="708"/>
          <w:tab w:val="left" w:pos="851" w:leader="none"/>
          <w:tab w:val="left" w:pos="993" w:leader="none"/>
        </w:tabs>
        <w:spacing w:lineRule="auto" w:line="276"/>
        <w:ind w:left="0" w:firstLine="709"/>
        <w:rPr>
          <w:b/>
          <w:color w:val="auto"/>
          <w:sz w:val="28"/>
          <w:szCs w:val="28"/>
        </w:rPr>
      </w:pPr>
      <w:r>
        <w:rPr>
          <w:color w:val="auto"/>
          <w:sz w:val="28"/>
          <w:szCs w:val="28"/>
        </w:rPr>
        <w:t>курсы, занятия туристско-краеведческой направленности;</w:t>
      </w:r>
    </w:p>
    <w:p>
      <w:pPr>
        <w:pStyle w:val="Normal"/>
        <w:numPr>
          <w:ilvl w:val="0"/>
          <w:numId w:val="3"/>
        </w:numPr>
        <w:tabs>
          <w:tab w:val="clear" w:pos="708"/>
          <w:tab w:val="left" w:pos="851" w:leader="none"/>
          <w:tab w:val="left" w:pos="993" w:leader="none"/>
        </w:tabs>
        <w:spacing w:lineRule="auto" w:line="276"/>
        <w:ind w:left="0" w:firstLine="709"/>
        <w:rPr>
          <w:b/>
          <w:color w:val="auto"/>
          <w:sz w:val="28"/>
          <w:szCs w:val="28"/>
        </w:rPr>
      </w:pPr>
      <w:r>
        <w:rPr>
          <w:color w:val="auto"/>
          <w:sz w:val="28"/>
          <w:szCs w:val="28"/>
        </w:rPr>
        <w:t>курсы, занятия оздоровительной и спортивной направленности.</w:t>
      </w:r>
    </w:p>
    <w:p>
      <w:pPr>
        <w:pStyle w:val="Normal"/>
        <w:tabs>
          <w:tab w:val="clear" w:pos="708"/>
          <w:tab w:val="left" w:pos="993" w:leader="none"/>
        </w:tabs>
        <w:spacing w:lineRule="auto" w:line="276"/>
        <w:ind w:left="709" w:hanging="0"/>
        <w:rPr>
          <w:color w:val="auto"/>
          <w:sz w:val="28"/>
          <w:szCs w:val="28"/>
        </w:rPr>
      </w:pPr>
      <w:r>
        <w:rPr>
          <w:b/>
          <w:color w:val="auto"/>
          <w:sz w:val="28"/>
          <w:szCs w:val="28"/>
        </w:rPr>
        <w:t>2.2.3. Модуль «Классное руководство»</w:t>
      </w:r>
    </w:p>
    <w:p>
      <w:pPr>
        <w:pStyle w:val="Normal"/>
        <w:tabs>
          <w:tab w:val="clear" w:pos="708"/>
          <w:tab w:val="left" w:pos="851" w:leader="none"/>
        </w:tabs>
        <w:spacing w:lineRule="auto" w:line="276"/>
        <w:ind w:firstLine="709"/>
        <w:rPr>
          <w:color w:val="auto"/>
          <w:sz w:val="28"/>
          <w:szCs w:val="28"/>
        </w:rPr>
      </w:pPr>
      <w:r>
        <w:rPr>
          <w:i/>
          <w:color w:val="auto"/>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r>
        <w:rPr>
          <w:color w:val="auto"/>
          <w:sz w:val="28"/>
          <w:szCs w:val="28"/>
        </w:rPr>
        <w:t>:</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планирование и проведение классных часов целевой воспитательной тематической направленности;</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pPr>
        <w:pStyle w:val="Normal"/>
        <w:numPr>
          <w:ilvl w:val="0"/>
          <w:numId w:val="4"/>
        </w:numPr>
        <w:tabs>
          <w:tab w:val="clear" w:pos="708"/>
          <w:tab w:val="left" w:pos="851" w:leader="none"/>
          <w:tab w:val="left" w:pos="993" w:leader="none"/>
        </w:tabs>
        <w:spacing w:lineRule="auto" w:line="276"/>
        <w:ind w:left="0" w:firstLine="709"/>
        <w:rPr>
          <w:b/>
          <w:i/>
          <w:i/>
          <w:color w:val="auto"/>
          <w:sz w:val="28"/>
          <w:szCs w:val="28"/>
        </w:rPr>
      </w:pPr>
      <w:r>
        <w:rPr>
          <w:color w:val="auto"/>
          <w:sz w:val="28"/>
          <w:szCs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pPr>
        <w:pStyle w:val="Normal"/>
        <w:numPr>
          <w:ilvl w:val="0"/>
          <w:numId w:val="4"/>
        </w:numPr>
        <w:tabs>
          <w:tab w:val="clear" w:pos="708"/>
          <w:tab w:val="left" w:pos="851" w:leader="none"/>
          <w:tab w:val="left" w:pos="993" w:leader="none"/>
        </w:tabs>
        <w:spacing w:lineRule="auto" w:line="276"/>
        <w:ind w:left="0" w:firstLine="709"/>
        <w:rPr>
          <w:b/>
          <w:color w:val="auto"/>
          <w:sz w:val="28"/>
          <w:szCs w:val="28"/>
          <w:u w:val="single"/>
        </w:rPr>
      </w:pPr>
      <w:r>
        <w:rPr>
          <w:color w:val="auto"/>
          <w:sz w:val="28"/>
          <w:szCs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pPr>
        <w:pStyle w:val="Normal"/>
        <w:numPr>
          <w:ilvl w:val="0"/>
          <w:numId w:val="4"/>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pPr>
        <w:pStyle w:val="Normal"/>
        <w:numPr>
          <w:ilvl w:val="0"/>
          <w:numId w:val="4"/>
        </w:numPr>
        <w:tabs>
          <w:tab w:val="clear" w:pos="708"/>
          <w:tab w:val="left" w:pos="851" w:leader="none"/>
          <w:tab w:val="left" w:pos="993" w:leader="none"/>
        </w:tabs>
        <w:spacing w:lineRule="auto" w:line="276"/>
        <w:ind w:left="0" w:firstLine="709"/>
        <w:rPr>
          <w:b/>
          <w:i/>
          <w:i/>
          <w:color w:val="auto"/>
          <w:sz w:val="28"/>
          <w:szCs w:val="28"/>
        </w:rPr>
      </w:pPr>
      <w:r>
        <w:rPr>
          <w:color w:val="auto"/>
          <w:sz w:val="28"/>
          <w:szCs w:val="28"/>
        </w:rPr>
        <w:t>проведение в классе праздников, конкурсов, соревнований и т. п.</w:t>
      </w:r>
    </w:p>
    <w:p>
      <w:pPr>
        <w:pStyle w:val="Normal"/>
        <w:tabs>
          <w:tab w:val="clear" w:pos="708"/>
          <w:tab w:val="left" w:pos="851" w:leader="none"/>
        </w:tabs>
        <w:spacing w:lineRule="auto" w:line="276"/>
        <w:ind w:firstLine="709"/>
        <w:rPr>
          <w:i/>
          <w:i/>
          <w:color w:val="auto"/>
          <w:sz w:val="28"/>
          <w:szCs w:val="28"/>
        </w:rPr>
      </w:pPr>
      <w:r>
        <w:rPr>
          <w:b/>
          <w:color w:val="auto"/>
          <w:sz w:val="28"/>
          <w:szCs w:val="28"/>
        </w:rPr>
        <w:t>2.2.4. Модуль «Основные школьные дела»</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основных школьных дел может предусматривать:</w:t>
      </w:r>
    </w:p>
    <w:p>
      <w:pPr>
        <w:pStyle w:val="Normal"/>
        <w:numPr>
          <w:ilvl w:val="0"/>
          <w:numId w:val="5"/>
        </w:numPr>
        <w:tabs>
          <w:tab w:val="clear" w:pos="708"/>
          <w:tab w:val="left" w:pos="993" w:leader="none"/>
          <w:tab w:val="left" w:pos="1134" w:leader="none"/>
        </w:tabs>
        <w:spacing w:lineRule="auto" w:line="276"/>
        <w:ind w:left="0" w:firstLine="709"/>
        <w:rPr>
          <w:b/>
          <w:i/>
          <w:i/>
          <w:color w:val="auto"/>
          <w:sz w:val="28"/>
          <w:szCs w:val="28"/>
        </w:rPr>
      </w:pPr>
      <w:r>
        <w:rPr>
          <w:color w:val="auto"/>
          <w:sz w:val="28"/>
          <w:szCs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pPr>
        <w:pStyle w:val="Normal"/>
        <w:numPr>
          <w:ilvl w:val="0"/>
          <w:numId w:val="5"/>
        </w:numPr>
        <w:tabs>
          <w:tab w:val="clear" w:pos="708"/>
          <w:tab w:val="left" w:pos="993" w:leader="none"/>
          <w:tab w:val="left" w:pos="1134" w:leader="none"/>
        </w:tabs>
        <w:spacing w:lineRule="auto" w:line="276"/>
        <w:ind w:left="0" w:firstLine="709"/>
        <w:rPr>
          <w:b/>
          <w:i/>
          <w:i/>
          <w:color w:val="auto"/>
          <w:sz w:val="28"/>
          <w:szCs w:val="28"/>
        </w:rPr>
      </w:pPr>
      <w:r>
        <w:rPr>
          <w:color w:val="auto"/>
          <w:sz w:val="28"/>
          <w:szCs w:val="28"/>
        </w:rPr>
        <w:t>участие во всероссийских акциях, посвящённых значимым событиям в России, мире;</w:t>
      </w:r>
    </w:p>
    <w:p>
      <w:pPr>
        <w:pStyle w:val="Normal"/>
        <w:numPr>
          <w:ilvl w:val="0"/>
          <w:numId w:val="5"/>
        </w:numPr>
        <w:tabs>
          <w:tab w:val="clear" w:pos="708"/>
          <w:tab w:val="left" w:pos="993" w:leader="none"/>
          <w:tab w:val="left" w:pos="1134" w:leader="none"/>
        </w:tabs>
        <w:spacing w:lineRule="auto" w:line="276"/>
        <w:ind w:left="0" w:firstLine="709"/>
        <w:rPr>
          <w:b/>
          <w:i/>
          <w:i/>
          <w:color w:val="auto"/>
          <w:sz w:val="28"/>
          <w:szCs w:val="28"/>
        </w:rPr>
      </w:pPr>
      <w:r>
        <w:rPr>
          <w:color w:val="auto"/>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pPr>
        <w:pStyle w:val="Normal"/>
        <w:numPr>
          <w:ilvl w:val="0"/>
          <w:numId w:val="5"/>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pPr>
        <w:pStyle w:val="Normal"/>
        <w:numPr>
          <w:ilvl w:val="0"/>
          <w:numId w:val="5"/>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pPr>
        <w:pStyle w:val="Normal"/>
        <w:numPr>
          <w:ilvl w:val="0"/>
          <w:numId w:val="5"/>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pPr>
        <w:pStyle w:val="Normal"/>
        <w:numPr>
          <w:ilvl w:val="0"/>
          <w:numId w:val="5"/>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pPr>
        <w:pStyle w:val="Normal"/>
        <w:numPr>
          <w:ilvl w:val="0"/>
          <w:numId w:val="5"/>
        </w:numPr>
        <w:tabs>
          <w:tab w:val="clear" w:pos="708"/>
          <w:tab w:val="left" w:pos="993" w:leader="none"/>
        </w:tabs>
        <w:spacing w:lineRule="auto" w:line="276"/>
        <w:ind w:left="0" w:firstLine="709"/>
        <w:rPr>
          <w:color w:val="auto"/>
          <w:sz w:val="28"/>
          <w:szCs w:val="28"/>
        </w:rPr>
      </w:pPr>
      <w:r>
        <w:rPr>
          <w:color w:val="auto"/>
          <w:sz w:val="28"/>
          <w:szCs w:val="28"/>
        </w:rPr>
        <w:t>вовлечение по возможности</w:t>
      </w:r>
      <w:r>
        <w:rPr>
          <w:i/>
          <w:color w:val="auto"/>
          <w:sz w:val="28"/>
          <w:szCs w:val="28"/>
        </w:rPr>
        <w:t xml:space="preserve"> </w:t>
      </w:r>
      <w:r>
        <w:rPr>
          <w:color w:val="auto"/>
          <w:sz w:val="28"/>
          <w:szCs w:val="28"/>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pPr>
        <w:pStyle w:val="Normal"/>
        <w:numPr>
          <w:ilvl w:val="0"/>
          <w:numId w:val="5"/>
        </w:numPr>
        <w:tabs>
          <w:tab w:val="clear" w:pos="708"/>
          <w:tab w:val="left" w:pos="993" w:leader="none"/>
        </w:tabs>
        <w:spacing w:lineRule="auto" w:line="276"/>
        <w:ind w:left="0" w:firstLine="709"/>
        <w:rPr>
          <w:color w:val="auto"/>
          <w:sz w:val="28"/>
          <w:szCs w:val="28"/>
        </w:rPr>
      </w:pPr>
      <w:r>
        <w:rPr>
          <w:color w:val="auto"/>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pPr>
        <w:pStyle w:val="Normal"/>
        <w:tabs>
          <w:tab w:val="clear" w:pos="708"/>
          <w:tab w:val="left" w:pos="851" w:leader="none"/>
        </w:tabs>
        <w:spacing w:lineRule="auto" w:line="276"/>
        <w:ind w:firstLine="709"/>
        <w:rPr>
          <w:b/>
          <w:color w:val="auto"/>
          <w:sz w:val="28"/>
          <w:szCs w:val="28"/>
        </w:rPr>
      </w:pPr>
      <w:r>
        <w:rPr>
          <w:b/>
          <w:color w:val="auto"/>
          <w:sz w:val="28"/>
          <w:szCs w:val="28"/>
        </w:rPr>
        <w:t>2.2.5 Модуль «Внешкольные мероприятия»</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внешкольных мероприятий может предусматривать:</w:t>
      </w:r>
    </w:p>
    <w:p>
      <w:pPr>
        <w:pStyle w:val="Normal"/>
        <w:numPr>
          <w:ilvl w:val="0"/>
          <w:numId w:val="6"/>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общие внешкольные мероприятия, в том числе организуемые совместно с социальными партнёрами общеобразовательной организации;</w:t>
      </w:r>
    </w:p>
    <w:p>
      <w:pPr>
        <w:pStyle w:val="Normal"/>
        <w:numPr>
          <w:ilvl w:val="0"/>
          <w:numId w:val="6"/>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Pr>
          <w:i/>
          <w:color w:val="auto"/>
          <w:sz w:val="28"/>
          <w:szCs w:val="28"/>
        </w:rPr>
        <w:t xml:space="preserve"> </w:t>
      </w:r>
      <w:r>
        <w:rPr>
          <w:color w:val="auto"/>
          <w:sz w:val="28"/>
          <w:szCs w:val="28"/>
        </w:rPr>
        <w:t>учебным предметам, курсам, модулям;</w:t>
      </w:r>
    </w:p>
    <w:p>
      <w:pPr>
        <w:pStyle w:val="Normal"/>
        <w:numPr>
          <w:ilvl w:val="0"/>
          <w:numId w:val="6"/>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pPr>
        <w:pStyle w:val="Normal"/>
        <w:numPr>
          <w:ilvl w:val="0"/>
          <w:numId w:val="6"/>
        </w:numPr>
        <w:tabs>
          <w:tab w:val="clear" w:pos="708"/>
          <w:tab w:val="left" w:pos="851" w:leader="none"/>
          <w:tab w:val="left" w:pos="993" w:leader="none"/>
        </w:tabs>
        <w:spacing w:lineRule="auto" w:line="276"/>
        <w:ind w:left="0" w:firstLine="709"/>
        <w:rPr>
          <w:i/>
          <w:i/>
          <w:color w:val="auto"/>
          <w:sz w:val="28"/>
          <w:szCs w:val="28"/>
        </w:rPr>
      </w:pPr>
      <w:r>
        <w:rPr>
          <w:color w:val="auto"/>
          <w:sz w:val="28"/>
          <w:szCs w:val="28"/>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pPr>
        <w:pStyle w:val="Normal"/>
        <w:numPr>
          <w:ilvl w:val="0"/>
          <w:numId w:val="6"/>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pPr>
        <w:pStyle w:val="Normal"/>
        <w:tabs>
          <w:tab w:val="clear" w:pos="708"/>
          <w:tab w:val="left" w:pos="851" w:leader="none"/>
          <w:tab w:val="left" w:pos="2977" w:leader="none"/>
        </w:tabs>
        <w:spacing w:lineRule="auto" w:line="276"/>
        <w:ind w:firstLine="709"/>
        <w:rPr>
          <w:color w:val="auto"/>
          <w:sz w:val="28"/>
          <w:szCs w:val="28"/>
        </w:rPr>
      </w:pPr>
      <w:r>
        <w:rPr>
          <w:b/>
          <w:color w:val="auto"/>
          <w:sz w:val="28"/>
          <w:szCs w:val="28"/>
        </w:rPr>
        <w:t>2.2.6. Модуль «Организация предметно-пространственной среды»</w:t>
      </w:r>
    </w:p>
    <w:p>
      <w:pPr>
        <w:pStyle w:val="Normal"/>
        <w:tabs>
          <w:tab w:val="clear" w:pos="708"/>
          <w:tab w:val="left" w:pos="851" w:leader="none"/>
          <w:tab w:val="left" w:pos="2977" w:leader="none"/>
        </w:tabs>
        <w:spacing w:lineRule="auto" w:line="276"/>
        <w:ind w:firstLine="709"/>
        <w:rPr>
          <w:color w:val="auto"/>
          <w:sz w:val="28"/>
          <w:szCs w:val="28"/>
        </w:rPr>
      </w:pPr>
      <w:r>
        <w:rPr>
          <w:i/>
          <w:color w:val="auto"/>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оформление внешнего вида здания, фасада, холла при входе</w:t>
      </w:r>
      <w:bookmarkStart w:id="19" w:name="_Hlk106819027"/>
      <w:r>
        <w:rPr>
          <w:color w:val="auto"/>
          <w:sz w:val="28"/>
          <w:szCs w:val="28"/>
        </w:rPr>
        <w:t xml:space="preserve"> в общеобразовательную организацию</w:t>
      </w:r>
      <w:bookmarkEnd w:id="19"/>
      <w:r>
        <w:rPr>
          <w:color w:val="auto"/>
          <w:sz w:val="28"/>
          <w:szCs w:val="28"/>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организацию и проведение церемоний поднятия (спуска) государственного флага Российской Федерации;</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разработку, оформление, поддержание, использование в воспитательном процессе «мест гражданского почитания» (</w:t>
      </w:r>
      <w:r>
        <w:rPr>
          <w:i/>
          <w:color w:val="auto"/>
          <w:sz w:val="28"/>
          <w:szCs w:val="28"/>
        </w:rPr>
        <w:t>особенно если общеобразовательная организация носит имя выдающегося исторического деятеля, учёного, героя, защитника Отечества и т. п</w:t>
      </w:r>
      <w:r>
        <w:rPr>
          <w:color w:val="auto"/>
          <w:sz w:val="28"/>
          <w:szCs w:val="28"/>
        </w:rPr>
        <w:t>.) в помещениях общеобразовательной организации</w:t>
      </w:r>
      <w:r>
        <w:rPr>
          <w:i/>
          <w:color w:val="auto"/>
          <w:sz w:val="28"/>
          <w:szCs w:val="28"/>
        </w:rPr>
        <w:t xml:space="preserve"> </w:t>
      </w:r>
      <w:r>
        <w:rPr>
          <w:color w:val="auto"/>
          <w:sz w:val="28"/>
          <w:szCs w:val="28"/>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разработку и популяризацию символики общеобразовательной организации</w:t>
      </w:r>
      <w:r>
        <w:rPr>
          <w:i/>
          <w:color w:val="auto"/>
          <w:sz w:val="28"/>
          <w:szCs w:val="28"/>
        </w:rPr>
        <w:t xml:space="preserve"> </w:t>
      </w:r>
      <w:r>
        <w:rPr>
          <w:color w:val="auto"/>
          <w:sz w:val="28"/>
          <w:szCs w:val="28"/>
        </w:rPr>
        <w:t>(эмблема, флаг, логотип, элементы костюма обучающихся и т. п.), используемой как повседневно, так и в торжественные моменты;</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pPr>
        <w:pStyle w:val="Normal"/>
        <w:numPr>
          <w:ilvl w:val="0"/>
          <w:numId w:val="7"/>
        </w:numPr>
        <w:tabs>
          <w:tab w:val="clear" w:pos="708"/>
          <w:tab w:val="left" w:pos="993" w:leader="none"/>
        </w:tabs>
        <w:spacing w:lineRule="auto" w:line="276"/>
        <w:ind w:left="0" w:firstLine="709"/>
        <w:rPr>
          <w:color w:val="auto"/>
          <w:sz w:val="28"/>
          <w:szCs w:val="28"/>
        </w:rPr>
      </w:pPr>
      <w:r>
        <w:rPr>
          <w:color w:val="auto"/>
          <w:sz w:val="28"/>
          <w:szCs w:val="28"/>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pPr>
        <w:pStyle w:val="Normal"/>
        <w:tabs>
          <w:tab w:val="clear" w:pos="708"/>
          <w:tab w:val="left" w:pos="993" w:leader="none"/>
        </w:tabs>
        <w:spacing w:lineRule="auto" w:line="276"/>
        <w:ind w:firstLine="709"/>
        <w:rPr>
          <w:color w:val="auto"/>
          <w:sz w:val="28"/>
          <w:szCs w:val="28"/>
        </w:rPr>
      </w:pPr>
      <w:r>
        <w:rPr>
          <w:color w:val="auto"/>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pPr>
        <w:pStyle w:val="Normal"/>
        <w:tabs>
          <w:tab w:val="clear" w:pos="708"/>
          <w:tab w:val="left" w:pos="851" w:leader="none"/>
        </w:tabs>
        <w:spacing w:lineRule="auto" w:line="276"/>
        <w:ind w:firstLine="709"/>
        <w:rPr>
          <w:color w:val="auto"/>
          <w:sz w:val="28"/>
          <w:szCs w:val="28"/>
        </w:rPr>
      </w:pPr>
      <w:r>
        <w:rPr>
          <w:b/>
          <w:color w:val="auto"/>
          <w:sz w:val="28"/>
          <w:szCs w:val="28"/>
        </w:rPr>
        <w:t>2.2.7. Модуль «Взаимодействие с родителями (законными представителями)»</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взаимодействия с родителями (законными представителями) обучающихся может предусматривать:</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родительские дни, в которые родители (законные представители) могут посещать уроки и внеурочные занятия;</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Pr>
          <w:i/>
          <w:color w:val="auto"/>
          <w:sz w:val="28"/>
          <w:szCs w:val="28"/>
        </w:rPr>
        <w:t xml:space="preserve"> </w:t>
      </w:r>
      <w:r>
        <w:rPr>
          <w:color w:val="auto"/>
          <w:sz w:val="28"/>
          <w:szCs w:val="28"/>
        </w:rPr>
        <w:t>в соответствии с порядком привлечения родителей (законных представителей);</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привлечение родителей (законных представителей) к подготовке и проведению классных и общешкольных мероприятий;</w:t>
      </w:r>
    </w:p>
    <w:p>
      <w:pPr>
        <w:pStyle w:val="Normal"/>
        <w:numPr>
          <w:ilvl w:val="0"/>
          <w:numId w:val="8"/>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0" w:name="_Hlk85440179"/>
      <w:bookmarkEnd w:id="20"/>
    </w:p>
    <w:p>
      <w:pPr>
        <w:pStyle w:val="Normal"/>
        <w:widowControl/>
        <w:spacing w:lineRule="auto" w:line="276"/>
        <w:ind w:firstLine="709"/>
        <w:rPr>
          <w:color w:val="auto"/>
          <w:sz w:val="28"/>
          <w:szCs w:val="28"/>
        </w:rPr>
      </w:pPr>
      <w:r>
        <w:rPr>
          <w:b/>
          <w:color w:val="auto"/>
          <w:sz w:val="28"/>
          <w:szCs w:val="28"/>
        </w:rPr>
        <w:t>2.2.8. Модуль «Самоуправление»</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ученического самоуправления в общеобразовательной организации может предусматривать:</w:t>
      </w:r>
    </w:p>
    <w:p>
      <w:pPr>
        <w:pStyle w:val="Normal"/>
        <w:numPr>
          <w:ilvl w:val="0"/>
          <w:numId w:val="9"/>
        </w:numPr>
        <w:tabs>
          <w:tab w:val="clear" w:pos="708"/>
          <w:tab w:val="left" w:pos="993" w:leader="none"/>
        </w:tabs>
        <w:spacing w:lineRule="auto" w:line="276" w:before="0" w:after="0"/>
        <w:ind w:left="0" w:firstLine="709"/>
        <w:contextualSpacing/>
        <w:rPr>
          <w:color w:val="auto"/>
          <w:sz w:val="28"/>
          <w:szCs w:val="28"/>
        </w:rPr>
      </w:pPr>
      <w:r>
        <w:rPr>
          <w:color w:val="auto"/>
          <w:sz w:val="28"/>
          <w:szCs w:val="28"/>
        </w:rPr>
        <w:t>организацию и деятельность органов ученического самоуправления (совет обучающихся или др.), избранных обучающимися;</w:t>
      </w:r>
    </w:p>
    <w:p>
      <w:pPr>
        <w:pStyle w:val="Normal"/>
        <w:numPr>
          <w:ilvl w:val="0"/>
          <w:numId w:val="10"/>
        </w:numPr>
        <w:tabs>
          <w:tab w:val="clear" w:pos="708"/>
          <w:tab w:val="left" w:pos="993" w:leader="none"/>
        </w:tabs>
        <w:spacing w:lineRule="auto" w:line="276"/>
        <w:ind w:left="0" w:firstLine="709"/>
        <w:rPr>
          <w:color w:val="auto"/>
          <w:sz w:val="28"/>
          <w:szCs w:val="28"/>
        </w:rPr>
      </w:pPr>
      <w:r>
        <w:rPr>
          <w:color w:val="auto"/>
          <w:sz w:val="28"/>
          <w:szCs w:val="28"/>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pPr>
        <w:pStyle w:val="Normal"/>
        <w:numPr>
          <w:ilvl w:val="0"/>
          <w:numId w:val="10"/>
        </w:numPr>
        <w:tabs>
          <w:tab w:val="clear" w:pos="708"/>
          <w:tab w:val="left" w:pos="993" w:leader="none"/>
        </w:tabs>
        <w:spacing w:lineRule="auto" w:line="276"/>
        <w:ind w:left="0" w:firstLine="709"/>
        <w:rPr>
          <w:color w:val="auto"/>
          <w:sz w:val="28"/>
          <w:szCs w:val="28"/>
        </w:rPr>
      </w:pPr>
      <w:r>
        <w:rPr>
          <w:color w:val="auto"/>
          <w:sz w:val="28"/>
          <w:szCs w:val="28"/>
        </w:rPr>
        <w:t>защиту органами ученического самоуправления законных интересов и прав, обучающихся;</w:t>
      </w:r>
    </w:p>
    <w:p>
      <w:pPr>
        <w:pStyle w:val="Normal"/>
        <w:numPr>
          <w:ilvl w:val="0"/>
          <w:numId w:val="10"/>
        </w:numPr>
        <w:tabs>
          <w:tab w:val="clear" w:pos="708"/>
          <w:tab w:val="left" w:pos="993" w:leader="none"/>
        </w:tabs>
        <w:spacing w:lineRule="auto" w:line="276"/>
        <w:ind w:left="0" w:firstLine="709"/>
        <w:rPr>
          <w:color w:val="auto"/>
          <w:sz w:val="28"/>
          <w:szCs w:val="28"/>
        </w:rPr>
      </w:pPr>
      <w:r>
        <w:rPr>
          <w:color w:val="auto"/>
          <w:sz w:val="28"/>
          <w:szCs w:val="28"/>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pPr>
        <w:pStyle w:val="Normal"/>
        <w:tabs>
          <w:tab w:val="clear" w:pos="708"/>
          <w:tab w:val="left" w:pos="851" w:leader="none"/>
        </w:tabs>
        <w:spacing w:lineRule="auto" w:line="276"/>
        <w:ind w:firstLine="709"/>
        <w:rPr>
          <w:b/>
          <w:color w:val="auto"/>
          <w:sz w:val="28"/>
          <w:szCs w:val="28"/>
        </w:rPr>
      </w:pPr>
      <w:r>
        <w:rPr>
          <w:b/>
          <w:color w:val="auto"/>
          <w:sz w:val="28"/>
          <w:szCs w:val="28"/>
        </w:rPr>
        <w:t>2.2.9. Модуль «Профилактика и безопасность»</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w:t>
      </w:r>
    </w:p>
    <w:p>
      <w:pPr>
        <w:pStyle w:val="Normal"/>
        <w:numPr>
          <w:ilvl w:val="0"/>
          <w:numId w:val="11"/>
        </w:numPr>
        <w:tabs>
          <w:tab w:val="clear" w:pos="708"/>
          <w:tab w:val="left" w:pos="993" w:leader="none"/>
        </w:tabs>
        <w:spacing w:lineRule="auto" w:line="276"/>
        <w:ind w:left="0" w:firstLine="709"/>
        <w:rPr>
          <w:color w:val="auto"/>
          <w:sz w:val="28"/>
          <w:szCs w:val="28"/>
        </w:rPr>
      </w:pPr>
      <w:r>
        <w:rPr>
          <w:color w:val="auto"/>
          <w:sz w:val="28"/>
          <w:szCs w:val="28"/>
        </w:rPr>
        <w:t>организацию деятельности педагогического коллектива по созданию в общеобразовательной организации</w:t>
      </w:r>
      <w:r>
        <w:rPr>
          <w:i/>
          <w:color w:val="auto"/>
          <w:sz w:val="28"/>
          <w:szCs w:val="28"/>
        </w:rPr>
        <w:t xml:space="preserve"> </w:t>
      </w:r>
      <w:r>
        <w:rPr>
          <w:color w:val="auto"/>
          <w:sz w:val="28"/>
          <w:szCs w:val="28"/>
        </w:rPr>
        <w:t>эффективной профилактической среды обеспечения безопасности жизнедеятельности как условия успешной воспитательной деятельности;</w:t>
      </w:r>
    </w:p>
    <w:p>
      <w:pPr>
        <w:pStyle w:val="Normal"/>
        <w:numPr>
          <w:ilvl w:val="0"/>
          <w:numId w:val="11"/>
        </w:numPr>
        <w:tabs>
          <w:tab w:val="clear" w:pos="708"/>
          <w:tab w:val="left" w:pos="993" w:leader="none"/>
        </w:tabs>
        <w:spacing w:lineRule="auto" w:line="276"/>
        <w:ind w:left="0" w:firstLine="709"/>
        <w:rPr>
          <w:color w:val="auto"/>
          <w:sz w:val="28"/>
          <w:szCs w:val="28"/>
        </w:rPr>
      </w:pPr>
      <w:r>
        <w:rPr>
          <w:color w:val="auto"/>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pPr>
        <w:pStyle w:val="Normal"/>
        <w:numPr>
          <w:ilvl w:val="0"/>
          <w:numId w:val="11"/>
        </w:numPr>
        <w:tabs>
          <w:tab w:val="clear" w:pos="708"/>
          <w:tab w:val="left" w:pos="993" w:leader="none"/>
        </w:tabs>
        <w:spacing w:lineRule="auto" w:line="276"/>
        <w:ind w:left="0" w:firstLine="709"/>
        <w:rPr>
          <w:color w:val="auto"/>
          <w:sz w:val="28"/>
          <w:szCs w:val="28"/>
        </w:rPr>
      </w:pPr>
      <w:r>
        <w:rPr>
          <w:color w:val="auto"/>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Pr>
          <w:i/>
          <w:color w:val="auto"/>
          <w:sz w:val="28"/>
          <w:szCs w:val="28"/>
        </w:rPr>
        <w:t xml:space="preserve"> </w:t>
      </w:r>
      <w:r>
        <w:rPr>
          <w:color w:val="auto"/>
          <w:sz w:val="28"/>
          <w:szCs w:val="28"/>
        </w:rPr>
        <w:t>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 xml:space="preserve"> </w:t>
      </w:r>
      <w:r>
        <w:rPr>
          <w:color w:val="auto"/>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предупреждение, профилактику и целенаправленную деятельность в случаях появления, расширения, влияния в общеобразовательной организации</w:t>
      </w:r>
      <w:r>
        <w:rPr>
          <w:i/>
          <w:color w:val="auto"/>
          <w:sz w:val="28"/>
          <w:szCs w:val="28"/>
        </w:rPr>
        <w:t xml:space="preserve"> </w:t>
      </w:r>
      <w:r>
        <w:rPr>
          <w:color w:val="auto"/>
          <w:sz w:val="28"/>
          <w:szCs w:val="28"/>
        </w:rPr>
        <w:t xml:space="preserve">маргинальных групп обучающихся (оставивших обучение, криминальной направленности, с агрессивным поведением и др.); </w:t>
      </w:r>
    </w:p>
    <w:p>
      <w:pPr>
        <w:pStyle w:val="Normal"/>
        <w:numPr>
          <w:ilvl w:val="0"/>
          <w:numId w:val="11"/>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pPr>
        <w:pStyle w:val="Normal"/>
        <w:spacing w:lineRule="auto" w:line="276"/>
        <w:ind w:firstLine="709"/>
        <w:rPr>
          <w:color w:val="auto"/>
          <w:sz w:val="28"/>
          <w:szCs w:val="28"/>
        </w:rPr>
      </w:pPr>
      <w:r>
        <w:rPr>
          <w:b/>
          <w:color w:val="auto"/>
          <w:sz w:val="28"/>
          <w:szCs w:val="28"/>
        </w:rPr>
        <w:t>2.2.10. Модуль «Социальное партнёрство»</w:t>
      </w:r>
    </w:p>
    <w:p>
      <w:pPr>
        <w:pStyle w:val="Normal"/>
        <w:tabs>
          <w:tab w:val="clear" w:pos="708"/>
          <w:tab w:val="left" w:pos="851" w:leader="none"/>
        </w:tabs>
        <w:spacing w:lineRule="auto" w:line="276"/>
        <w:ind w:firstLine="709"/>
        <w:rPr>
          <w:i/>
          <w:i/>
          <w:color w:val="auto"/>
          <w:sz w:val="28"/>
          <w:szCs w:val="28"/>
        </w:rPr>
      </w:pPr>
      <w:r>
        <w:rPr>
          <w:i/>
          <w:color w:val="auto"/>
          <w:sz w:val="28"/>
          <w:szCs w:val="28"/>
        </w:rPr>
        <w:t>Реализация воспитательного потенциала социального партнёрства может предусматривать:</w:t>
      </w:r>
    </w:p>
    <w:p>
      <w:pPr>
        <w:pStyle w:val="Normal"/>
        <w:numPr>
          <w:ilvl w:val="0"/>
          <w:numId w:val="12"/>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pPr>
        <w:pStyle w:val="Normal"/>
        <w:numPr>
          <w:ilvl w:val="0"/>
          <w:numId w:val="12"/>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pPr>
        <w:pStyle w:val="Normal"/>
        <w:numPr>
          <w:ilvl w:val="0"/>
          <w:numId w:val="12"/>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pPr>
        <w:pStyle w:val="Normal"/>
        <w:numPr>
          <w:ilvl w:val="0"/>
          <w:numId w:val="12"/>
        </w:numPr>
        <w:tabs>
          <w:tab w:val="clear" w:pos="708"/>
          <w:tab w:val="left" w:pos="993" w:leader="none"/>
          <w:tab w:val="left" w:pos="1134" w:leader="none"/>
        </w:tabs>
        <w:spacing w:lineRule="auto" w:line="276"/>
        <w:ind w:left="0" w:firstLine="709"/>
        <w:rPr>
          <w:color w:val="auto"/>
          <w:sz w:val="28"/>
          <w:szCs w:val="28"/>
        </w:rPr>
      </w:pPr>
      <w:r>
        <w:rPr>
          <w:color w:val="auto"/>
          <w:sz w:val="28"/>
          <w:szCs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pPr>
        <w:pStyle w:val="Normal"/>
        <w:numPr>
          <w:ilvl w:val="0"/>
          <w:numId w:val="12"/>
        </w:numPr>
        <w:tabs>
          <w:tab w:val="clear" w:pos="708"/>
          <w:tab w:val="left" w:pos="993" w:leader="none"/>
          <w:tab w:val="left" w:pos="1134" w:leader="none"/>
        </w:tabs>
        <w:spacing w:lineRule="auto" w:line="276"/>
        <w:ind w:left="0" w:firstLine="709"/>
        <w:rPr>
          <w:b/>
          <w:i/>
          <w:i/>
          <w:color w:val="auto"/>
          <w:sz w:val="28"/>
          <w:szCs w:val="28"/>
        </w:rPr>
      </w:pPr>
      <w:r>
        <w:rPr>
          <w:color w:val="auto"/>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pPr>
        <w:pStyle w:val="Normal"/>
        <w:tabs>
          <w:tab w:val="clear" w:pos="708"/>
          <w:tab w:val="left" w:pos="851" w:leader="none"/>
        </w:tabs>
        <w:spacing w:lineRule="auto" w:line="276"/>
        <w:ind w:firstLine="709"/>
        <w:rPr>
          <w:color w:val="auto"/>
          <w:sz w:val="28"/>
          <w:szCs w:val="28"/>
        </w:rPr>
      </w:pPr>
      <w:r>
        <w:rPr>
          <w:b/>
          <w:color w:val="auto"/>
          <w:sz w:val="28"/>
          <w:szCs w:val="28"/>
        </w:rPr>
        <w:t>2.2.11. Модуль «Профориентация»</w:t>
      </w:r>
    </w:p>
    <w:p>
      <w:pPr>
        <w:pStyle w:val="Normal"/>
        <w:tabs>
          <w:tab w:val="clear" w:pos="708"/>
          <w:tab w:val="left" w:pos="851" w:leader="none"/>
        </w:tabs>
        <w:spacing w:lineRule="auto" w:line="276"/>
        <w:ind w:firstLine="709"/>
        <w:rPr>
          <w:color w:val="auto"/>
          <w:sz w:val="28"/>
          <w:szCs w:val="28"/>
        </w:rPr>
      </w:pPr>
      <w:r>
        <w:rPr>
          <w:i/>
          <w:color w:val="auto"/>
          <w:sz w:val="28"/>
          <w:szCs w:val="28"/>
        </w:rPr>
        <w:t>Реализация воспитательного потенциала профориентационной работы общеобразовательной организации может предусматривать:</w:t>
      </w:r>
      <w:r>
        <w:rPr>
          <w:color w:val="auto"/>
          <w:sz w:val="28"/>
          <w:szCs w:val="28"/>
        </w:rPr>
        <w:t xml:space="preserve"> </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экскурсии на предприятия, в организации, дающие начальные представления о существующих профессиях и условиях работы;</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pPr>
        <w:pStyle w:val="Normal"/>
        <w:numPr>
          <w:ilvl w:val="0"/>
          <w:numId w:val="11"/>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pPr>
        <w:pStyle w:val="Normal"/>
        <w:numPr>
          <w:ilvl w:val="0"/>
          <w:numId w:val="18"/>
        </w:numPr>
        <w:tabs>
          <w:tab w:val="clear" w:pos="708"/>
          <w:tab w:val="left" w:pos="851" w:leader="none"/>
          <w:tab w:val="left" w:pos="993" w:leader="none"/>
        </w:tabs>
        <w:spacing w:lineRule="auto" w:line="276"/>
        <w:ind w:left="0" w:hanging="0"/>
        <w:rPr>
          <w:color w:val="auto"/>
          <w:sz w:val="28"/>
          <w:szCs w:val="28"/>
        </w:rPr>
      </w:pPr>
      <w:r>
        <w:rPr>
          <w:color w:val="auto"/>
          <w:sz w:val="28"/>
          <w:szCs w:val="28"/>
        </w:rPr>
        <w:t>участие в работе всероссийских профориентационных проектов;</w:t>
      </w:r>
    </w:p>
    <w:p>
      <w:pPr>
        <w:pStyle w:val="Normal"/>
        <w:numPr>
          <w:ilvl w:val="0"/>
          <w:numId w:val="18"/>
        </w:numPr>
        <w:tabs>
          <w:tab w:val="clear" w:pos="708"/>
          <w:tab w:val="left" w:pos="851" w:leader="none"/>
          <w:tab w:val="left" w:pos="993" w:leader="none"/>
        </w:tabs>
        <w:spacing w:lineRule="auto" w:line="276"/>
        <w:ind w:left="0" w:hanging="0"/>
        <w:rPr>
          <w:color w:val="auto"/>
          <w:sz w:val="28"/>
          <w:szCs w:val="28"/>
        </w:rPr>
      </w:pPr>
      <w:r>
        <w:rPr>
          <w:color w:val="auto"/>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pPr>
        <w:pStyle w:val="ListParagraph"/>
        <w:numPr>
          <w:ilvl w:val="0"/>
          <w:numId w:val="17"/>
        </w:numPr>
        <w:spacing w:lineRule="auto" w:line="276"/>
        <w:ind w:left="0" w:hanging="0"/>
        <w:rPr>
          <w:rFonts w:ascii="Times New Roman" w:hAnsi="Times New Roman"/>
          <w:b/>
          <w:color w:val="auto"/>
          <w:sz w:val="28"/>
          <w:szCs w:val="28"/>
        </w:rPr>
      </w:pPr>
      <w:r>
        <w:rPr>
          <w:rFonts w:ascii="Times New Roman" w:hAnsi="Times New Roman"/>
          <w:color w:val="auto"/>
          <w:sz w:val="28"/>
          <w:szCs w:val="28"/>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pPr>
        <w:pStyle w:val="1"/>
        <w:spacing w:lineRule="auto" w:line="276"/>
        <w:rPr>
          <w:rFonts w:ascii="Times New Roman" w:hAnsi="Times New Roman"/>
          <w:b/>
          <w:color w:val="auto"/>
          <w:sz w:val="28"/>
          <w:szCs w:val="28"/>
        </w:rPr>
      </w:pPr>
      <w:bookmarkStart w:id="21" w:name="_Toc114039455"/>
      <w:r>
        <w:rPr>
          <w:rFonts w:ascii="Times New Roman" w:hAnsi="Times New Roman"/>
          <w:b/>
          <w:color w:val="auto"/>
          <w:sz w:val="28"/>
          <w:szCs w:val="28"/>
        </w:rPr>
        <w:t>РАЗДЕЛ 3. ОРГАНИЗАЦИОННЫЙ</w:t>
      </w:r>
      <w:bookmarkEnd w:id="21"/>
    </w:p>
    <w:p>
      <w:pPr>
        <w:pStyle w:val="2"/>
        <w:spacing w:lineRule="auto" w:line="276" w:before="280" w:after="280"/>
        <w:rPr>
          <w:color w:val="auto"/>
          <w:sz w:val="28"/>
          <w:szCs w:val="28"/>
        </w:rPr>
      </w:pPr>
      <w:bookmarkStart w:id="22" w:name="_Toc114039456"/>
      <w:r>
        <w:rPr>
          <w:color w:val="auto"/>
          <w:sz w:val="28"/>
          <w:szCs w:val="28"/>
        </w:rPr>
        <w:t>3.1 Кадровое обеспечение</w:t>
      </w:r>
      <w:bookmarkEnd w:id="22"/>
    </w:p>
    <w:p>
      <w:pPr>
        <w:pStyle w:val="Normal"/>
        <w:spacing w:lineRule="auto" w:line="276"/>
        <w:ind w:firstLine="709"/>
        <w:rPr>
          <w:sz w:val="28"/>
          <w:szCs w:val="28"/>
        </w:rPr>
      </w:pPr>
      <w:r>
        <w:rPr>
          <w:sz w:val="28"/>
          <w:szCs w:val="28"/>
        </w:rPr>
        <w:t xml:space="preserve">Деятельность МБОУ </w:t>
      </w:r>
      <w:r>
        <w:rPr>
          <w:iCs/>
          <w:color w:val="auto"/>
          <w:sz w:val="28"/>
          <w:szCs w:val="28"/>
        </w:rPr>
        <w:t xml:space="preserve">«Ильнетская СОШ имени Микая» </w:t>
      </w:r>
      <w:r>
        <w:rPr>
          <w:sz w:val="28"/>
          <w:szCs w:val="28"/>
        </w:rPr>
        <w:t xml:space="preserve">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школьников играет профессионализм педагогических и управленческих кадров. </w:t>
      </w:r>
    </w:p>
    <w:p>
      <w:pPr>
        <w:pStyle w:val="Normal"/>
        <w:spacing w:lineRule="auto" w:line="276"/>
        <w:ind w:firstLine="709"/>
        <w:rPr>
          <w:sz w:val="28"/>
          <w:szCs w:val="28"/>
        </w:rPr>
      </w:pPr>
      <w:r>
        <w:rPr>
          <w:sz w:val="28"/>
          <w:szCs w:val="28"/>
        </w:rPr>
        <w:t xml:space="preserve"> </w:t>
      </w:r>
      <w:r>
        <w:rPr>
          <w:sz w:val="28"/>
          <w:szCs w:val="28"/>
        </w:rPr>
        <w:t>В соответствии с этим важнейшими направлениями кадровой политики в области образования являются:</w:t>
      </w:r>
    </w:p>
    <w:p>
      <w:pPr>
        <w:pStyle w:val="Normal"/>
        <w:spacing w:lineRule="auto" w:line="276"/>
        <w:ind w:firstLine="709"/>
        <w:rPr>
          <w:sz w:val="28"/>
          <w:szCs w:val="28"/>
        </w:rPr>
      </w:pPr>
      <w:r>
        <w:rPr>
          <w:sz w:val="28"/>
          <w:szCs w:val="28"/>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pPr>
        <w:pStyle w:val="Normal"/>
        <w:spacing w:lineRule="auto" w:line="276"/>
        <w:ind w:firstLine="709"/>
        <w:rPr>
          <w:sz w:val="28"/>
          <w:szCs w:val="28"/>
        </w:rPr>
      </w:pPr>
      <w:r>
        <w:rPr>
          <w:sz w:val="28"/>
          <w:szCs w:val="28"/>
        </w:rPr>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pPr>
        <w:pStyle w:val="Normal"/>
        <w:spacing w:lineRule="auto" w:line="276"/>
        <w:ind w:firstLine="709"/>
        <w:rPr>
          <w:sz w:val="28"/>
          <w:szCs w:val="28"/>
        </w:rPr>
      </w:pPr>
      <w:r>
        <w:rPr>
          <w:sz w:val="28"/>
          <w:szCs w:val="28"/>
        </w:rPr>
        <w:t>В данном направлении в образовательном учреждении  проводятся следующие мероприятия:</w:t>
      </w:r>
    </w:p>
    <w:p>
      <w:pPr>
        <w:pStyle w:val="Normal"/>
        <w:spacing w:lineRule="auto" w:line="276"/>
        <w:ind w:firstLine="709"/>
        <w:rPr>
          <w:sz w:val="28"/>
          <w:szCs w:val="28"/>
        </w:rPr>
      </w:pPr>
      <w:r>
        <w:rPr>
          <w:sz w:val="28"/>
          <w:szCs w:val="28"/>
        </w:rPr>
        <w:t>создание комфортных условий для привлечения молодых специалистов;</w:t>
      </w:r>
    </w:p>
    <w:p>
      <w:pPr>
        <w:pStyle w:val="Normal"/>
        <w:spacing w:lineRule="auto" w:line="276"/>
        <w:ind w:firstLine="709"/>
        <w:rPr>
          <w:sz w:val="28"/>
          <w:szCs w:val="28"/>
        </w:rPr>
      </w:pPr>
      <w:r>
        <w:rPr>
          <w:sz w:val="28"/>
          <w:szCs w:val="28"/>
        </w:rPr>
        <w:t>обеспечение возможности прохождения педагогами переквалификации;</w:t>
      </w:r>
    </w:p>
    <w:p>
      <w:pPr>
        <w:pStyle w:val="Normal"/>
        <w:spacing w:lineRule="auto" w:line="276"/>
        <w:ind w:firstLine="709"/>
        <w:rPr>
          <w:sz w:val="28"/>
          <w:szCs w:val="28"/>
        </w:rPr>
      </w:pPr>
      <w:r>
        <w:rPr>
          <w:sz w:val="28"/>
          <w:szCs w:val="28"/>
        </w:rPr>
        <w:t>создание условий самоподготовки педагогов для успешности в прохождении аттестации на более высокую квалификационную категорию;</w:t>
      </w:r>
    </w:p>
    <w:p>
      <w:pPr>
        <w:pStyle w:val="Normal"/>
        <w:spacing w:lineRule="auto" w:line="276"/>
        <w:ind w:firstLine="709"/>
        <w:rPr>
          <w:sz w:val="28"/>
          <w:szCs w:val="28"/>
        </w:rPr>
      </w:pPr>
      <w:r>
        <w:rPr>
          <w:sz w:val="28"/>
          <w:szCs w:val="28"/>
        </w:rPr>
        <w:t>разработка индивидуальных маршрутов сопровождения педагогов;</w:t>
      </w:r>
    </w:p>
    <w:p>
      <w:pPr>
        <w:pStyle w:val="Normal"/>
        <w:spacing w:lineRule="auto" w:line="276"/>
        <w:ind w:firstLine="709"/>
        <w:rPr>
          <w:sz w:val="28"/>
          <w:szCs w:val="28"/>
        </w:rPr>
      </w:pPr>
      <w:r>
        <w:rPr>
          <w:sz w:val="28"/>
          <w:szCs w:val="28"/>
        </w:rPr>
        <w:t>оснащение материально - технической базы;</w:t>
      </w:r>
    </w:p>
    <w:p>
      <w:pPr>
        <w:pStyle w:val="Normal"/>
        <w:spacing w:lineRule="auto" w:line="276"/>
        <w:ind w:firstLine="709"/>
        <w:rPr>
          <w:sz w:val="28"/>
          <w:szCs w:val="28"/>
        </w:rPr>
      </w:pPr>
      <w:r>
        <w:rPr>
          <w:sz w:val="28"/>
          <w:szCs w:val="28"/>
        </w:rPr>
        <w:t>использование рациональных педагогических нагрузок;</w:t>
      </w:r>
    </w:p>
    <w:p>
      <w:pPr>
        <w:pStyle w:val="Normal"/>
        <w:spacing w:lineRule="auto" w:line="276"/>
        <w:ind w:firstLine="709"/>
        <w:rPr>
          <w:sz w:val="28"/>
          <w:szCs w:val="28"/>
        </w:rPr>
      </w:pPr>
      <w:r>
        <w:rPr>
          <w:sz w:val="28"/>
          <w:szCs w:val="28"/>
        </w:rPr>
        <w:t>помощь педагогу в выборе темы самообразования;</w:t>
      </w:r>
    </w:p>
    <w:p>
      <w:pPr>
        <w:pStyle w:val="Normal"/>
        <w:spacing w:lineRule="auto" w:line="276"/>
        <w:ind w:firstLine="709"/>
        <w:rPr>
          <w:sz w:val="28"/>
          <w:szCs w:val="28"/>
        </w:rPr>
      </w:pPr>
      <w:r>
        <w:rPr>
          <w:sz w:val="28"/>
          <w:szCs w:val="28"/>
        </w:rPr>
        <w:t>сопровождение педагогов по теме самообразования.</w:t>
      </w:r>
    </w:p>
    <w:p>
      <w:pPr>
        <w:pStyle w:val="Normal"/>
        <w:spacing w:lineRule="auto" w:line="276"/>
        <w:ind w:firstLine="708"/>
        <w:rPr>
          <w:sz w:val="28"/>
          <w:szCs w:val="28"/>
        </w:rPr>
      </w:pPr>
      <w:r>
        <w:rPr>
          <w:sz w:val="28"/>
          <w:szCs w:val="28"/>
        </w:rPr>
        <w:t>Кадровое обеспечение воспитательного процесса:</w:t>
      </w:r>
    </w:p>
    <w:p>
      <w:pPr>
        <w:pStyle w:val="Normal"/>
        <w:spacing w:lineRule="auto" w:line="276"/>
        <w:rPr>
          <w:sz w:val="28"/>
          <w:szCs w:val="28"/>
        </w:rPr>
      </w:pPr>
      <w:r>
        <w:rPr>
          <w:sz w:val="28"/>
          <w:szCs w:val="28"/>
        </w:rPr>
        <w:t>Заместитель директора по учебной работе</w:t>
      </w:r>
    </w:p>
    <w:p>
      <w:pPr>
        <w:pStyle w:val="Normal"/>
        <w:spacing w:lineRule="auto" w:line="276"/>
        <w:rPr>
          <w:sz w:val="28"/>
          <w:szCs w:val="28"/>
        </w:rPr>
      </w:pPr>
      <w:r>
        <w:rPr>
          <w:sz w:val="28"/>
          <w:szCs w:val="28"/>
        </w:rPr>
        <w:t>Заместитель директора по воспитательной работе</w:t>
      </w:r>
    </w:p>
    <w:p>
      <w:pPr>
        <w:pStyle w:val="Normal"/>
        <w:spacing w:lineRule="auto" w:line="276"/>
        <w:rPr>
          <w:sz w:val="28"/>
          <w:szCs w:val="28"/>
        </w:rPr>
      </w:pPr>
      <w:r>
        <w:rPr>
          <w:sz w:val="28"/>
          <w:szCs w:val="28"/>
        </w:rPr>
        <w:t>Классные руководители</w:t>
      </w:r>
    </w:p>
    <w:p>
      <w:pPr>
        <w:pStyle w:val="Normal"/>
        <w:spacing w:lineRule="auto" w:line="276"/>
        <w:rPr>
          <w:sz w:val="28"/>
          <w:szCs w:val="28"/>
        </w:rPr>
      </w:pPr>
      <w:r>
        <w:rPr>
          <w:sz w:val="28"/>
          <w:szCs w:val="28"/>
        </w:rPr>
        <w:t>Педагоги –предметники</w:t>
      </w:r>
    </w:p>
    <w:p>
      <w:pPr>
        <w:pStyle w:val="Normal"/>
        <w:spacing w:lineRule="auto" w:line="276"/>
        <w:ind w:firstLine="709"/>
        <w:rPr>
          <w:sz w:val="28"/>
          <w:szCs w:val="28"/>
        </w:rPr>
      </w:pPr>
      <w:r>
        <w:rPr>
          <w:sz w:val="28"/>
          <w:szCs w:val="28"/>
        </w:rPr>
      </w:r>
    </w:p>
    <w:p>
      <w:pPr>
        <w:pStyle w:val="Normal"/>
        <w:spacing w:lineRule="auto" w:line="276"/>
        <w:ind w:firstLine="709"/>
        <w:jc w:val="center"/>
        <w:rPr>
          <w:b/>
          <w:sz w:val="28"/>
          <w:szCs w:val="28"/>
        </w:rPr>
      </w:pPr>
      <w:r>
        <w:rPr>
          <w:b/>
          <w:sz w:val="28"/>
          <w:szCs w:val="28"/>
        </w:rPr>
        <w:t>Развитие кадрового потенциала.</w:t>
      </w:r>
    </w:p>
    <w:p>
      <w:pPr>
        <w:pStyle w:val="Normal"/>
        <w:spacing w:lineRule="auto" w:line="276"/>
        <w:ind w:firstLine="709"/>
        <w:rPr>
          <w:sz w:val="28"/>
          <w:szCs w:val="28"/>
        </w:rPr>
      </w:pPr>
      <w:r>
        <w:rPr>
          <w:sz w:val="28"/>
          <w:szCs w:val="28"/>
        </w:rPr>
        <w:t>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w:t>
      </w:r>
    </w:p>
    <w:p>
      <w:pPr>
        <w:pStyle w:val="Normal"/>
        <w:spacing w:lineRule="auto" w:line="276"/>
        <w:ind w:firstLine="709"/>
        <w:rPr>
          <w:sz w:val="28"/>
          <w:szCs w:val="28"/>
        </w:rPr>
      </w:pPr>
      <w:r>
        <w:rPr>
          <w:sz w:val="28"/>
          <w:szCs w:val="28"/>
        </w:rPr>
        <w:t>В качестве особого вида поддержки выступало  родительское участие в экспертизе воспитательных проектов и сетевое взаимодействие педагогических работников, в т.ч. с использованием ИКТ.</w:t>
      </w:r>
    </w:p>
    <w:p>
      <w:pPr>
        <w:pStyle w:val="Normal"/>
        <w:spacing w:lineRule="auto" w:line="276"/>
        <w:ind w:firstLine="709"/>
        <w:rPr>
          <w:sz w:val="28"/>
          <w:szCs w:val="28"/>
        </w:rPr>
      </w:pPr>
      <w:r>
        <w:rPr>
          <w:sz w:val="28"/>
          <w:szCs w:val="28"/>
        </w:rPr>
        <w:t xml:space="preserve"> </w:t>
      </w:r>
      <w:r>
        <w:rPr>
          <w:sz w:val="28"/>
          <w:szCs w:val="28"/>
        </w:rPr>
        <w:t>Ведется планомерная работа по пропаганде положений теории воспитательных систем среди педагогического коллектива:</w:t>
      </w:r>
    </w:p>
    <w:p>
      <w:pPr>
        <w:pStyle w:val="Normal"/>
        <w:spacing w:lineRule="auto" w:line="276"/>
        <w:ind w:firstLine="709"/>
        <w:rPr>
          <w:sz w:val="28"/>
          <w:szCs w:val="28"/>
        </w:rPr>
      </w:pPr>
      <w:r>
        <w:rPr>
          <w:sz w:val="28"/>
          <w:szCs w:val="28"/>
        </w:rPr>
        <w:t>через регулярное проведение и участие в семинарах, научно-практических конференциях – от школьных до региональных международных;</w:t>
      </w:r>
    </w:p>
    <w:p>
      <w:pPr>
        <w:pStyle w:val="Normal"/>
        <w:spacing w:lineRule="auto" w:line="276"/>
        <w:ind w:firstLine="709"/>
        <w:rPr>
          <w:sz w:val="28"/>
          <w:szCs w:val="28"/>
        </w:rPr>
      </w:pPr>
      <w:r>
        <w:rPr>
          <w:sz w:val="28"/>
          <w:szCs w:val="28"/>
        </w:rPr>
        <w:t>через научно-методические пособия;</w:t>
      </w:r>
    </w:p>
    <w:p>
      <w:pPr>
        <w:pStyle w:val="Normal"/>
        <w:spacing w:lineRule="auto" w:line="276"/>
        <w:ind w:firstLine="709"/>
        <w:rPr>
          <w:sz w:val="28"/>
          <w:szCs w:val="28"/>
        </w:rPr>
      </w:pPr>
      <w:r>
        <w:rPr>
          <w:sz w:val="28"/>
          <w:szCs w:val="28"/>
        </w:rPr>
        <w:t xml:space="preserve"> </w:t>
      </w:r>
      <w:r>
        <w:rPr>
          <w:sz w:val="28"/>
          <w:szCs w:val="28"/>
        </w:rPr>
        <w:t>через знакомство с передовыми научными разработками и российским опытом.</w:t>
      </w:r>
    </w:p>
    <w:p>
      <w:pPr>
        <w:pStyle w:val="Normal"/>
        <w:spacing w:lineRule="auto" w:line="276"/>
        <w:ind w:firstLine="709"/>
        <w:rPr>
          <w:sz w:val="28"/>
          <w:szCs w:val="28"/>
        </w:rPr>
      </w:pPr>
      <w:r>
        <w:rPr>
          <w:sz w:val="28"/>
          <w:szCs w:val="28"/>
        </w:rPr>
        <w:t>В работе классных руководителей проходит изучение:</w:t>
      </w:r>
    </w:p>
    <w:p>
      <w:pPr>
        <w:pStyle w:val="Normal"/>
        <w:spacing w:lineRule="auto" w:line="276"/>
        <w:ind w:firstLine="709"/>
        <w:rPr>
          <w:sz w:val="28"/>
          <w:szCs w:val="28"/>
        </w:rPr>
      </w:pPr>
      <w:r>
        <w:rPr>
          <w:sz w:val="28"/>
          <w:szCs w:val="28"/>
        </w:rPr>
        <w:t>нормативных документов;</w:t>
      </w:r>
    </w:p>
    <w:p>
      <w:pPr>
        <w:pStyle w:val="Normal"/>
        <w:spacing w:lineRule="auto" w:line="276"/>
        <w:ind w:firstLine="709"/>
        <w:rPr>
          <w:sz w:val="28"/>
          <w:szCs w:val="28"/>
        </w:rPr>
      </w:pPr>
      <w:r>
        <w:rPr>
          <w:sz w:val="28"/>
          <w:szCs w:val="28"/>
        </w:rPr>
        <w:t>научных разработок по вопросам повышения квалификации педагогических кадров;</w:t>
      </w:r>
    </w:p>
    <w:p>
      <w:pPr>
        <w:pStyle w:val="Normal"/>
        <w:spacing w:lineRule="auto" w:line="276"/>
        <w:ind w:firstLine="709"/>
        <w:rPr>
          <w:sz w:val="28"/>
          <w:szCs w:val="28"/>
        </w:rPr>
      </w:pPr>
      <w:r>
        <w:rPr>
          <w:sz w:val="28"/>
          <w:szCs w:val="28"/>
        </w:rPr>
        <w:t>изучение организации и содержания учебно-воспитательного процесса;</w:t>
      </w:r>
    </w:p>
    <w:p>
      <w:pPr>
        <w:pStyle w:val="Normal"/>
        <w:spacing w:lineRule="auto" w:line="276"/>
        <w:ind w:firstLine="709"/>
        <w:rPr>
          <w:sz w:val="28"/>
          <w:szCs w:val="28"/>
        </w:rPr>
      </w:pPr>
      <w:r>
        <w:rPr>
          <w:sz w:val="28"/>
          <w:szCs w:val="28"/>
        </w:rPr>
        <w:t>глубокий и всесторонний анализ состояния и результатов воспитательной работы в школе;</w:t>
      </w:r>
    </w:p>
    <w:p>
      <w:pPr>
        <w:pStyle w:val="Normal"/>
        <w:spacing w:lineRule="auto" w:line="276"/>
        <w:ind w:firstLine="709"/>
        <w:rPr>
          <w:sz w:val="28"/>
          <w:szCs w:val="28"/>
        </w:rPr>
      </w:pPr>
      <w:r>
        <w:rPr>
          <w:sz w:val="28"/>
          <w:szCs w:val="28"/>
        </w:rPr>
        <w:t>знание важнейших тенденций развития учебно-воспитательного процесса и качества подготовки учащихся.</w:t>
      </w:r>
    </w:p>
    <w:p>
      <w:pPr>
        <w:pStyle w:val="2"/>
        <w:spacing w:lineRule="auto" w:line="276" w:before="280" w:after="280"/>
        <w:rPr>
          <w:color w:val="auto"/>
          <w:sz w:val="28"/>
          <w:szCs w:val="28"/>
        </w:rPr>
      </w:pPr>
      <w:r>
        <w:rPr>
          <w:color w:val="auto"/>
          <w:sz w:val="28"/>
          <w:szCs w:val="28"/>
        </w:rPr>
        <w:t>3.2 Нормативно-методическое обеспечение</w:t>
      </w:r>
    </w:p>
    <w:p>
      <w:pPr>
        <w:pStyle w:val="Normal"/>
        <w:spacing w:lineRule="auto" w:line="276"/>
        <w:ind w:firstLine="709"/>
        <w:rPr>
          <w:sz w:val="28"/>
          <w:szCs w:val="28"/>
        </w:rPr>
      </w:pPr>
      <w:r>
        <w:rPr>
          <w:sz w:val="28"/>
          <w:szCs w:val="28"/>
        </w:rPr>
        <w:t xml:space="preserve">Управление качеством воспитательной деятельности в МБОУ </w:t>
      </w:r>
      <w:r>
        <w:rPr>
          <w:iCs/>
          <w:color w:val="auto"/>
          <w:sz w:val="28"/>
          <w:szCs w:val="28"/>
        </w:rPr>
        <w:t xml:space="preserve">«Ильнетская СОШ имени Микая» </w:t>
      </w:r>
      <w:r>
        <w:rPr>
          <w:sz w:val="28"/>
          <w:szCs w:val="28"/>
        </w:rPr>
        <w:t xml:space="preserve"> связывается, прежде всего, с качеством ее нормативно-правового обеспечения:</w:t>
      </w:r>
    </w:p>
    <w:p>
      <w:pPr>
        <w:pStyle w:val="Normal"/>
        <w:spacing w:lineRule="auto" w:line="276"/>
        <w:ind w:firstLine="709"/>
        <w:rPr>
          <w:rFonts w:eastAsia="Calibri"/>
          <w:sz w:val="28"/>
          <w:szCs w:val="28"/>
          <w:lang w:eastAsia="en-US"/>
        </w:rPr>
      </w:pPr>
      <w:r>
        <w:rPr>
          <w:rFonts w:eastAsia="Calibri"/>
          <w:sz w:val="28"/>
          <w:szCs w:val="28"/>
          <w:lang w:eastAsia="en-US"/>
        </w:rPr>
        <w:t xml:space="preserve">Закон Российской Федерации от 29.12.2012 № 273-ФЗ «Об образовании РФ».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Федеральный государственный образовательный стандарт начального общего образования.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Концепция модернизации дополнительного образования детей Российской Федерации.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«Гигиенические требования к условиям обучения в общеобразовательных учреждениях», утверждённых Постановлением Главного государственного санитарного врача Российской Федерации «О введении в действие санитарно – эпидемиологических правил и нормативов СанПиН 2.4.2.2821- 10» от 29.12.2010 г. № 189.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Приказ Министерства образования РФ от 09.03.2004г.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Приказ Министерства образования  и науки РФ от 31.05.2021г. № 286 «Об утверждении и введении в действие ФГОС начального общего образования»;</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Приказ Министерства образования  и науки РФ от 31.05.2021г. № 287 «Об утверждении и введении в действие ФГОС основного общего образования»;</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Приказ Министерства образования  и науки РФ от 17.05.2012г. № 413 «Об утверждении и введении в действие ФГОС среднего общего образования» (с изменениями на 11 декабря 2020года);</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Методические рекомендации по развитию дополнительного образования детей в ОУ.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(ФГОС НОО) </w:t>
      </w:r>
    </w:p>
    <w:p>
      <w:pPr>
        <w:pStyle w:val="Normal"/>
        <w:spacing w:lineRule="auto" w:line="276"/>
        <w:ind w:firstLine="709"/>
        <w:rPr>
          <w:rFonts w:eastAsia="Calibri"/>
          <w:sz w:val="28"/>
          <w:szCs w:val="28"/>
          <w:lang w:eastAsia="en-US" w:bidi="ru-RU"/>
        </w:rPr>
      </w:pPr>
      <w:r>
        <w:rPr>
          <w:rFonts w:eastAsia="Calibri"/>
          <w:sz w:val="28"/>
          <w:szCs w:val="28"/>
          <w:lang w:eastAsia="en-US" w:bidi="ru-RU"/>
        </w:rPr>
        <w:t xml:space="preserve"> </w:t>
      </w:r>
      <w:r>
        <w:rPr>
          <w:rFonts w:eastAsia="Calibri"/>
          <w:sz w:val="28"/>
          <w:szCs w:val="28"/>
          <w:lang w:eastAsia="en-US" w:bidi="ru-RU"/>
        </w:rPr>
        <w:t xml:space="preserve">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основного общего образования (ФГОС ООО)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Письмо Министерства образования РФ от 2.04.2002 г. № 13-51-28/13 «О повышении воспитательного потенциала общеобразовательного процесса в ОУ.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Методические рекомендации о расширении деятельности детских и молодежных объединений в ОУ (Письмо Минобразования России от 11.02.2000 г. № 101/28-16). </w:t>
      </w:r>
    </w:p>
    <w:p>
      <w:pPr>
        <w:pStyle w:val="Normal"/>
        <w:spacing w:lineRule="auto" w:line="276"/>
        <w:ind w:firstLine="709"/>
        <w:rPr>
          <w:rFonts w:eastAsia="Calibri"/>
          <w:sz w:val="28"/>
          <w:szCs w:val="28"/>
          <w:lang w:eastAsia="en-US"/>
        </w:rPr>
      </w:pPr>
      <w:r>
        <w:rPr>
          <w:rFonts w:eastAsia="Calibri"/>
          <w:sz w:val="28"/>
          <w:szCs w:val="28"/>
          <w:lang w:eastAsia="en-US"/>
        </w:rPr>
        <w:t xml:space="preserve">  </w:t>
      </w:r>
      <w:r>
        <w:rPr>
          <w:rFonts w:eastAsia="Calibri"/>
          <w:sz w:val="28"/>
          <w:szCs w:val="28"/>
          <w:lang w:eastAsia="en-US"/>
        </w:rPr>
        <w:t>Приказ Министерства образования  и науки РФ от 30.08.2013г. №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Письмо Министерства образования и науки РФ от 12 мая 2011г. №03-296 «Об организации внеурочной деятельности при введении ФГОС» </w:t>
      </w:r>
    </w:p>
    <w:p>
      <w:pPr>
        <w:pStyle w:val="Normal"/>
        <w:spacing w:lineRule="auto" w:line="276"/>
        <w:ind w:firstLine="709"/>
        <w:rPr>
          <w:rFonts w:eastAsia="Calibri"/>
          <w:sz w:val="28"/>
          <w:szCs w:val="28"/>
          <w:lang w:eastAsia="en-US"/>
        </w:rPr>
      </w:pPr>
      <w:r>
        <w:rPr>
          <w:rFonts w:eastAsia="Calibri"/>
          <w:sz w:val="28"/>
          <w:szCs w:val="28"/>
          <w:lang w:eastAsia="en-US"/>
        </w:rPr>
        <w:t xml:space="preserve"> </w:t>
      </w:r>
      <w:r>
        <w:rPr>
          <w:rFonts w:eastAsia="Calibri"/>
          <w:sz w:val="28"/>
          <w:szCs w:val="28"/>
          <w:lang w:eastAsia="en-US"/>
        </w:rPr>
        <w:t>Порядок зачета результатов освоения  обучающимися учебных предметов, курсов, дисциплин (модулей), дополнительных образовательных программ в других образовательных организациях. Утвержден приказом № 1/40 от 01.09.2015г.</w:t>
      </w:r>
    </w:p>
    <w:p>
      <w:pPr>
        <w:pStyle w:val="Normal"/>
        <w:spacing w:lineRule="auto" w:line="276"/>
        <w:rPr>
          <w:i/>
          <w:i/>
          <w:color w:val="FF0000"/>
          <w:sz w:val="28"/>
          <w:szCs w:val="28"/>
        </w:rPr>
      </w:pPr>
      <w:r>
        <w:rPr>
          <w:color w:val="auto"/>
          <w:sz w:val="28"/>
          <w:szCs w:val="28"/>
        </w:rPr>
        <w:t xml:space="preserve">Ссылка на размещенные документы: </w:t>
      </w:r>
      <w:r>
        <w:rPr>
          <w:bCs/>
          <w:color w:val="auto"/>
          <w:sz w:val="28"/>
          <w:szCs w:val="28"/>
        </w:rPr>
        <w:t>Локальные нормативные акты, предусмотренные частью 2 статьи 30 Федерального закона "Об образовании в Российской Федерации</w:t>
      </w:r>
      <w:r>
        <w:rPr>
          <w:bCs/>
          <w:color w:val="0070C0"/>
          <w:sz w:val="28"/>
          <w:szCs w:val="28"/>
        </w:rPr>
        <w:t>» https://edu.tatar.ru/mendeleevsk/mendelilnetsch</w:t>
      </w:r>
      <w:r>
        <w:rPr>
          <w:i/>
          <w:color w:val="0070C0"/>
          <w:sz w:val="28"/>
          <w:szCs w:val="28"/>
        </w:rPr>
        <w:t xml:space="preserve"> </w:t>
      </w:r>
    </w:p>
    <w:p>
      <w:pPr>
        <w:pStyle w:val="Normal"/>
        <w:spacing w:lineRule="auto" w:line="276"/>
        <w:rPr>
          <w:i/>
          <w:i/>
          <w:color w:val="0070C0"/>
          <w:sz w:val="28"/>
          <w:szCs w:val="28"/>
        </w:rPr>
      </w:pPr>
      <w:r>
        <w:rPr>
          <w:b/>
          <w:bCs/>
          <w:i/>
          <w:color w:val="auto"/>
          <w:sz w:val="28"/>
          <w:szCs w:val="28"/>
        </w:rPr>
        <w:t>Устав образовательной организации</w:t>
      </w:r>
      <w:r>
        <w:rPr>
          <w:i/>
          <w:color w:val="auto"/>
          <w:sz w:val="28"/>
          <w:szCs w:val="28"/>
        </w:rPr>
        <w:t xml:space="preserve"> </w:t>
      </w:r>
      <w:r>
        <w:rPr>
          <w:i/>
          <w:color w:val="0070C0"/>
          <w:sz w:val="28"/>
          <w:szCs w:val="28"/>
        </w:rPr>
        <w:t xml:space="preserve">https://edu.tatar.ru/mendeleevsk/mendelilnetsch </w:t>
      </w:r>
    </w:p>
    <w:p>
      <w:pPr>
        <w:pStyle w:val="Normal"/>
        <w:spacing w:lineRule="auto" w:line="276"/>
        <w:rPr>
          <w:b/>
          <w:bCs/>
          <w:i/>
          <w:i/>
          <w:color w:val="auto"/>
          <w:sz w:val="28"/>
          <w:szCs w:val="28"/>
        </w:rPr>
      </w:pPr>
      <w:r>
        <w:rPr>
          <w:b/>
          <w:bCs/>
          <w:i/>
          <w:color w:val="auto"/>
          <w:sz w:val="28"/>
          <w:szCs w:val="28"/>
        </w:rPr>
        <w:t>Свидетельство о государственной аккредитации</w:t>
      </w:r>
    </w:p>
    <w:p>
      <w:pPr>
        <w:pStyle w:val="Normal"/>
        <w:spacing w:lineRule="auto" w:line="276"/>
        <w:rPr>
          <w:i/>
          <w:i/>
          <w:color w:val="0070C0"/>
          <w:sz w:val="28"/>
          <w:szCs w:val="28"/>
        </w:rPr>
      </w:pPr>
      <w:r>
        <w:rPr>
          <w:i/>
          <w:color w:val="0070C0"/>
          <w:sz w:val="28"/>
          <w:szCs w:val="28"/>
        </w:rPr>
        <w:t xml:space="preserve">https://edu.tatar.ru/mendeleevsk/mendelilnetsch </w:t>
      </w:r>
    </w:p>
    <w:p>
      <w:pPr>
        <w:pStyle w:val="2"/>
        <w:spacing w:lineRule="auto" w:line="276" w:before="280" w:after="280"/>
        <w:rPr>
          <w:color w:val="auto"/>
          <w:sz w:val="28"/>
          <w:szCs w:val="28"/>
        </w:rPr>
      </w:pPr>
      <w:bookmarkStart w:id="23" w:name="_Toc114039458"/>
      <w:r>
        <w:rPr>
          <w:color w:val="auto"/>
          <w:sz w:val="28"/>
          <w:szCs w:val="28"/>
        </w:rPr>
        <w:t>3.3 Требования к условиям работы с обучающимися с особыми образовательными потребностями</w:t>
      </w:r>
      <w:bookmarkEnd w:id="23"/>
    </w:p>
    <w:p>
      <w:pPr>
        <w:pStyle w:val="Normal"/>
        <w:tabs>
          <w:tab w:val="clear" w:pos="708"/>
          <w:tab w:val="left" w:pos="851" w:leader="none"/>
        </w:tabs>
        <w:spacing w:lineRule="auto" w:line="276"/>
        <w:ind w:firstLine="709"/>
        <w:rPr>
          <w:color w:val="auto"/>
          <w:sz w:val="28"/>
          <w:szCs w:val="28"/>
        </w:rPr>
      </w:pPr>
      <w:r>
        <w:rPr>
          <w:color w:val="auto"/>
          <w:sz w:val="28"/>
          <w:szCs w:val="28"/>
        </w:rPr>
        <w:t xml:space="preserve">В воспитательной работе с категориями обучающихся, имеющих особые образовательные потребности: </w:t>
      </w:r>
      <w:r>
        <w:rPr>
          <w:iCs/>
          <w:color w:val="auto"/>
          <w:sz w:val="28"/>
          <w:szCs w:val="28"/>
        </w:rPr>
        <w:t>обучающихся с</w:t>
      </w:r>
      <w:r>
        <w:rPr>
          <w:color w:val="auto"/>
          <w:sz w:val="28"/>
          <w:szCs w:val="28"/>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pPr>
        <w:pStyle w:val="Normal"/>
        <w:tabs>
          <w:tab w:val="clear" w:pos="708"/>
          <w:tab w:val="left" w:pos="851" w:leader="none"/>
        </w:tabs>
        <w:spacing w:lineRule="auto" w:line="276"/>
        <w:ind w:firstLine="709"/>
        <w:rPr>
          <w:color w:val="auto"/>
          <w:sz w:val="28"/>
          <w:szCs w:val="28"/>
        </w:rPr>
      </w:pPr>
      <w:r>
        <w:rPr>
          <w:color w:val="auto"/>
          <w:sz w:val="28"/>
          <w:szCs w:val="28"/>
        </w:rPr>
        <w:t>Особыми задачами воспитания обучающихся с особыми образовательными потребностями являются:</w:t>
      </w:r>
    </w:p>
    <w:p>
      <w:pPr>
        <w:pStyle w:val="Normal"/>
        <w:numPr>
          <w:ilvl w:val="0"/>
          <w:numId w:val="13"/>
        </w:numPr>
        <w:tabs>
          <w:tab w:val="clear" w:pos="708"/>
          <w:tab w:val="left" w:pos="993" w:leader="none"/>
        </w:tabs>
        <w:spacing w:lineRule="auto" w:line="276"/>
        <w:ind w:left="0" w:firstLine="709"/>
        <w:rPr>
          <w:color w:val="auto"/>
          <w:sz w:val="28"/>
          <w:szCs w:val="28"/>
        </w:rPr>
      </w:pPr>
      <w:r>
        <w:rPr>
          <w:color w:val="auto"/>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pPr>
        <w:pStyle w:val="Normal"/>
        <w:numPr>
          <w:ilvl w:val="0"/>
          <w:numId w:val="13"/>
        </w:numPr>
        <w:tabs>
          <w:tab w:val="clear" w:pos="708"/>
          <w:tab w:val="left" w:pos="993" w:leader="none"/>
        </w:tabs>
        <w:spacing w:lineRule="auto" w:line="276"/>
        <w:ind w:left="0" w:firstLine="709"/>
        <w:rPr>
          <w:color w:val="auto"/>
          <w:sz w:val="28"/>
          <w:szCs w:val="28"/>
        </w:rPr>
      </w:pPr>
      <w:r>
        <w:rPr>
          <w:color w:val="auto"/>
          <w:sz w:val="28"/>
          <w:szCs w:val="28"/>
        </w:rPr>
        <w:t>формирование доброжелательного отношения к обучающимся и их семьям со стороны всех участников образовательных отношений;</w:t>
      </w:r>
    </w:p>
    <w:p>
      <w:pPr>
        <w:pStyle w:val="Normal"/>
        <w:numPr>
          <w:ilvl w:val="0"/>
          <w:numId w:val="13"/>
        </w:numPr>
        <w:tabs>
          <w:tab w:val="clear" w:pos="708"/>
          <w:tab w:val="left" w:pos="993" w:leader="none"/>
        </w:tabs>
        <w:spacing w:lineRule="auto" w:line="276"/>
        <w:ind w:left="0" w:firstLine="709"/>
        <w:rPr>
          <w:color w:val="auto"/>
          <w:sz w:val="28"/>
          <w:szCs w:val="28"/>
        </w:rPr>
      </w:pPr>
      <w:r>
        <w:rPr>
          <w:color w:val="auto"/>
          <w:sz w:val="28"/>
          <w:szCs w:val="28"/>
        </w:rPr>
        <w:t>построение воспитательной деятельности с учётом индивидуальных особенностей и возможностей каждого обучающегося;</w:t>
      </w:r>
    </w:p>
    <w:p>
      <w:pPr>
        <w:pStyle w:val="Normal"/>
        <w:numPr>
          <w:ilvl w:val="0"/>
          <w:numId w:val="13"/>
        </w:numPr>
        <w:tabs>
          <w:tab w:val="clear" w:pos="708"/>
          <w:tab w:val="left" w:pos="993" w:leader="none"/>
        </w:tabs>
        <w:spacing w:lineRule="auto" w:line="276"/>
        <w:ind w:left="0" w:firstLine="709"/>
        <w:rPr>
          <w:color w:val="auto"/>
          <w:sz w:val="28"/>
          <w:szCs w:val="28"/>
        </w:rPr>
      </w:pPr>
      <w:r>
        <w:rPr>
          <w:color w:val="auto"/>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pPr>
        <w:pStyle w:val="Normal"/>
        <w:spacing w:lineRule="auto" w:line="276"/>
        <w:ind w:firstLine="709"/>
        <w:rPr>
          <w:color w:val="auto"/>
          <w:sz w:val="28"/>
          <w:szCs w:val="28"/>
        </w:rPr>
      </w:pPr>
      <w:r>
        <w:rPr>
          <w:color w:val="auto"/>
          <w:sz w:val="28"/>
          <w:szCs w:val="28"/>
        </w:rPr>
        <w:t>При организации воспитания обучающихся с особыми образовательными потребностями необходимо ориентироваться на:</w:t>
      </w:r>
    </w:p>
    <w:p>
      <w:pPr>
        <w:pStyle w:val="Normal"/>
        <w:spacing w:lineRule="auto" w:line="276"/>
        <w:ind w:firstLine="709"/>
        <w:rPr>
          <w:color w:val="auto"/>
          <w:sz w:val="28"/>
          <w:szCs w:val="28"/>
        </w:rPr>
      </w:pPr>
      <w:r>
        <w:rPr>
          <w:color w:val="auto"/>
          <w:sz w:val="28"/>
          <w:szCs w:val="28"/>
        </w:rPr>
        <w:t xml:space="preserve">– </w:t>
      </w:r>
      <w:r>
        <w:rPr>
          <w:color w:val="auto"/>
          <w:sz w:val="28"/>
          <w:szCs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pPr>
        <w:pStyle w:val="Normal"/>
        <w:spacing w:lineRule="auto" w:line="276"/>
        <w:ind w:firstLine="709"/>
        <w:rPr>
          <w:color w:val="auto"/>
          <w:sz w:val="28"/>
          <w:szCs w:val="28"/>
        </w:rPr>
      </w:pPr>
      <w:r>
        <w:rPr>
          <w:color w:val="auto"/>
          <w:sz w:val="28"/>
          <w:szCs w:val="28"/>
        </w:rPr>
        <w:t xml:space="preserve">– </w:t>
      </w:r>
      <w:r>
        <w:rPr>
          <w:color w:val="auto"/>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pPr>
        <w:pStyle w:val="Normal"/>
        <w:spacing w:lineRule="auto" w:line="276"/>
        <w:ind w:firstLine="709"/>
        <w:rPr>
          <w:color w:val="auto"/>
          <w:sz w:val="28"/>
          <w:szCs w:val="28"/>
        </w:rPr>
      </w:pPr>
      <w:r>
        <w:rPr>
          <w:color w:val="auto"/>
          <w:sz w:val="28"/>
          <w:szCs w:val="28"/>
        </w:rPr>
        <w:t xml:space="preserve">– </w:t>
      </w:r>
      <w:r>
        <w:rPr>
          <w:color w:val="auto"/>
          <w:sz w:val="28"/>
          <w:szCs w:val="28"/>
        </w:rPr>
        <w:t>личностно-ориентированный подход в организации всех видов деятельности,</w:t>
      </w:r>
      <w:r>
        <w:rPr>
          <w:i/>
          <w:color w:val="auto"/>
          <w:sz w:val="28"/>
          <w:szCs w:val="28"/>
        </w:rPr>
        <w:t xml:space="preserve"> </w:t>
      </w:r>
      <w:r>
        <w:rPr>
          <w:iCs/>
          <w:color w:val="auto"/>
          <w:sz w:val="28"/>
          <w:szCs w:val="28"/>
        </w:rPr>
        <w:t>обучающихся с</w:t>
      </w:r>
      <w:r>
        <w:rPr>
          <w:color w:val="auto"/>
          <w:sz w:val="28"/>
          <w:szCs w:val="28"/>
        </w:rPr>
        <w:t xml:space="preserve"> особыми образовательными потребностями.</w:t>
      </w:r>
    </w:p>
    <w:p>
      <w:pPr>
        <w:pStyle w:val="2"/>
        <w:spacing w:lineRule="auto" w:line="276" w:before="280" w:after="280"/>
        <w:rPr>
          <w:color w:val="auto"/>
          <w:sz w:val="28"/>
          <w:szCs w:val="28"/>
        </w:rPr>
      </w:pPr>
      <w:bookmarkStart w:id="24" w:name="_Toc114039459"/>
      <w:r>
        <w:rPr>
          <w:color w:val="auto"/>
          <w:sz w:val="28"/>
          <w:szCs w:val="28"/>
        </w:rPr>
        <w:t>3.4 Система поощрения социальной успешности и проявлений активной жизненной позиции обучающихся</w:t>
      </w:r>
      <w:bookmarkEnd w:id="24"/>
    </w:p>
    <w:p>
      <w:pPr>
        <w:pStyle w:val="Normal"/>
        <w:widowControl/>
        <w:spacing w:lineRule="auto" w:line="276"/>
        <w:ind w:firstLine="709"/>
        <w:rPr>
          <w:color w:val="auto"/>
          <w:sz w:val="28"/>
          <w:szCs w:val="28"/>
        </w:rPr>
      </w:pPr>
      <w:r>
        <w:rPr>
          <w:color w:val="auto"/>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 xml:space="preserve">соответствия артефактов и процедур награждения укладу </w:t>
      </w:r>
      <w:bookmarkStart w:id="25" w:name="_Hlk106819691"/>
      <w:r>
        <w:rPr>
          <w:color w:val="auto"/>
          <w:sz w:val="28"/>
          <w:szCs w:val="28"/>
        </w:rPr>
        <w:t>общеобразовательной организации</w:t>
      </w:r>
      <w:bookmarkEnd w:id="25"/>
      <w:r>
        <w:rPr>
          <w:color w:val="auto"/>
          <w:sz w:val="28"/>
          <w:szCs w:val="28"/>
        </w:rPr>
        <w:t>, качеству воспитывающей среды, символике общеобразовательной организации;</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регулирования частоты награждений (недопущение избыточности в поощрениях, чрезмерно больших групп поощряемых и т. п.);</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pPr>
        <w:pStyle w:val="Normal"/>
        <w:widowControl/>
        <w:numPr>
          <w:ilvl w:val="0"/>
          <w:numId w:val="14"/>
        </w:numPr>
        <w:tabs>
          <w:tab w:val="clear" w:pos="708"/>
          <w:tab w:val="left" w:pos="851" w:leader="none"/>
          <w:tab w:val="left" w:pos="993" w:leader="none"/>
        </w:tabs>
        <w:spacing w:lineRule="auto" w:line="276"/>
        <w:ind w:left="0" w:firstLine="567"/>
        <w:rPr>
          <w:color w:val="auto"/>
          <w:sz w:val="28"/>
          <w:szCs w:val="28"/>
        </w:rPr>
      </w:pPr>
      <w:r>
        <w:rPr>
          <w:color w:val="auto"/>
          <w:sz w:val="28"/>
          <w:szCs w:val="28"/>
        </w:rPr>
        <w:t>дифференцированности поощрений (наличие уровней и типов наград позволяет продлить стимулирующее действие системы поощрения).</w:t>
      </w:r>
    </w:p>
    <w:p>
      <w:pPr>
        <w:pStyle w:val="Normal"/>
        <w:widowControl/>
        <w:spacing w:lineRule="auto" w:line="276"/>
        <w:ind w:firstLine="709"/>
        <w:rPr>
          <w:color w:val="auto"/>
          <w:sz w:val="28"/>
          <w:szCs w:val="28"/>
        </w:rPr>
      </w:pPr>
      <w:r>
        <w:rPr>
          <w:color w:val="auto"/>
          <w:sz w:val="28"/>
          <w:szCs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pPr>
        <w:pStyle w:val="Normal"/>
        <w:widowControl/>
        <w:spacing w:lineRule="auto" w:line="276"/>
        <w:ind w:firstLine="709"/>
        <w:rPr>
          <w:color w:val="auto"/>
          <w:sz w:val="28"/>
          <w:szCs w:val="28"/>
        </w:rPr>
      </w:pPr>
      <w:r>
        <w:rPr>
          <w:color w:val="auto"/>
          <w:sz w:val="28"/>
          <w:szCs w:val="28"/>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pPr>
        <w:pStyle w:val="Normal"/>
        <w:widowControl/>
        <w:spacing w:lineRule="auto" w:line="276"/>
        <w:ind w:firstLine="709"/>
        <w:rPr>
          <w:color w:val="auto"/>
          <w:sz w:val="28"/>
          <w:szCs w:val="28"/>
        </w:rPr>
      </w:pPr>
      <w:r>
        <w:rPr>
          <w:color w:val="auto"/>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pPr>
        <w:pStyle w:val="Normal"/>
        <w:widowControl/>
        <w:spacing w:lineRule="auto" w:line="276"/>
        <w:ind w:firstLine="709"/>
        <w:rPr>
          <w:color w:val="auto"/>
          <w:sz w:val="28"/>
          <w:szCs w:val="28"/>
        </w:rPr>
      </w:pPr>
      <w:r>
        <w:rPr>
          <w:color w:val="auto"/>
          <w:sz w:val="28"/>
          <w:szCs w:val="28"/>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pPr>
        <w:pStyle w:val="Normal"/>
        <w:widowControl/>
        <w:spacing w:lineRule="auto" w:line="276"/>
        <w:ind w:firstLine="709"/>
        <w:rPr>
          <w:color w:val="auto"/>
          <w:sz w:val="28"/>
          <w:szCs w:val="28"/>
        </w:rPr>
      </w:pPr>
      <w:r>
        <w:rPr>
          <w:color w:val="auto"/>
          <w:sz w:val="28"/>
          <w:szCs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pPr>
        <w:pStyle w:val="Normal"/>
        <w:widowControl/>
        <w:spacing w:lineRule="auto" w:line="276"/>
        <w:ind w:firstLine="709"/>
        <w:rPr>
          <w:color w:val="auto"/>
          <w:sz w:val="28"/>
          <w:szCs w:val="28"/>
        </w:rPr>
      </w:pPr>
      <w:r>
        <w:rPr>
          <w:color w:val="auto"/>
          <w:sz w:val="28"/>
          <w:szCs w:val="28"/>
        </w:rPr>
        <w:t>Благотворительность предусматривает публичную презентацию благотворителей и их деятельности.</w:t>
      </w:r>
    </w:p>
    <w:p>
      <w:pPr>
        <w:pStyle w:val="Normal"/>
        <w:widowControl/>
        <w:spacing w:lineRule="auto" w:line="276"/>
        <w:ind w:firstLine="709"/>
        <w:rPr>
          <w:color w:val="auto"/>
          <w:sz w:val="28"/>
          <w:szCs w:val="28"/>
        </w:rPr>
      </w:pPr>
      <w:r>
        <w:rPr>
          <w:color w:val="auto"/>
          <w:sz w:val="28"/>
          <w:szCs w:val="28"/>
        </w:rPr>
        <w:t>Информация о предстоящих торжественных процедурах награждения, о результатах награждения размещается </w:t>
      </w:r>
      <w:r>
        <w:rPr>
          <w:iCs/>
          <w:color w:val="auto"/>
          <w:sz w:val="28"/>
          <w:szCs w:val="28"/>
        </w:rPr>
        <w:t>на стенде в холлах здания школы, на сайте школы и ее странице в социальных сетях</w:t>
      </w:r>
    </w:p>
    <w:p>
      <w:pPr>
        <w:pStyle w:val="2"/>
        <w:spacing w:lineRule="auto" w:line="276" w:before="280" w:after="280"/>
        <w:rPr>
          <w:color w:val="auto"/>
          <w:sz w:val="28"/>
          <w:szCs w:val="28"/>
        </w:rPr>
      </w:pPr>
      <w:bookmarkStart w:id="26" w:name="_Toc114039460"/>
      <w:r>
        <w:rPr>
          <w:color w:val="auto"/>
          <w:sz w:val="28"/>
          <w:szCs w:val="28"/>
        </w:rPr>
        <w:t>3.5 Анализ воспитательного процесса</w:t>
      </w:r>
      <w:bookmarkEnd w:id="26"/>
    </w:p>
    <w:p>
      <w:pPr>
        <w:pStyle w:val="Normal"/>
        <w:tabs>
          <w:tab w:val="clear" w:pos="708"/>
          <w:tab w:val="left" w:pos="851" w:leader="none"/>
        </w:tabs>
        <w:spacing w:lineRule="auto" w:line="276"/>
        <w:ind w:firstLine="709"/>
        <w:rPr>
          <w:color w:val="auto"/>
          <w:sz w:val="28"/>
          <w:szCs w:val="28"/>
        </w:rPr>
      </w:pPr>
      <w:r>
        <w:rPr>
          <w:color w:val="auto"/>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образования, установленными ФГОС ООО.</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pPr>
        <w:pStyle w:val="Normal"/>
        <w:tabs>
          <w:tab w:val="clear" w:pos="708"/>
          <w:tab w:val="left" w:pos="851" w:leader="none"/>
        </w:tabs>
        <w:spacing w:lineRule="auto" w:line="276"/>
        <w:ind w:firstLine="709"/>
        <w:rPr>
          <w:color w:val="auto"/>
          <w:sz w:val="28"/>
          <w:szCs w:val="28"/>
        </w:rPr>
      </w:pPr>
      <w:r>
        <w:rPr>
          <w:color w:val="auto"/>
          <w:sz w:val="28"/>
          <w:szCs w:val="28"/>
        </w:rPr>
        <w:t>Планирование анализа воспитательного процесса включается в календарный план воспитательной работы.</w:t>
      </w:r>
    </w:p>
    <w:p>
      <w:pPr>
        <w:pStyle w:val="Normal"/>
        <w:tabs>
          <w:tab w:val="clear" w:pos="708"/>
          <w:tab w:val="left" w:pos="851" w:leader="none"/>
        </w:tabs>
        <w:spacing w:lineRule="auto" w:line="276"/>
        <w:ind w:firstLine="709"/>
        <w:rPr>
          <w:color w:val="auto"/>
          <w:sz w:val="28"/>
          <w:szCs w:val="28"/>
        </w:rPr>
      </w:pPr>
      <w:r>
        <w:rPr>
          <w:color w:val="auto"/>
          <w:sz w:val="28"/>
          <w:szCs w:val="28"/>
        </w:rPr>
        <w:t>Основные принципы самоанализа воспитательной работы:</w:t>
      </w:r>
    </w:p>
    <w:p>
      <w:pPr>
        <w:pStyle w:val="Normal"/>
        <w:numPr>
          <w:ilvl w:val="0"/>
          <w:numId w:val="15"/>
        </w:numPr>
        <w:tabs>
          <w:tab w:val="clear" w:pos="708"/>
          <w:tab w:val="left" w:pos="993" w:leader="none"/>
        </w:tabs>
        <w:spacing w:lineRule="auto" w:line="276"/>
        <w:ind w:left="0" w:firstLine="709"/>
        <w:rPr>
          <w:color w:val="auto"/>
          <w:sz w:val="28"/>
          <w:szCs w:val="28"/>
        </w:rPr>
      </w:pPr>
      <w:r>
        <w:rPr>
          <w:color w:val="auto"/>
          <w:sz w:val="28"/>
          <w:szCs w:val="28"/>
        </w:rPr>
        <w:t xml:space="preserve">взаимное уважение всех участников образовательных отношений; </w:t>
      </w:r>
    </w:p>
    <w:p>
      <w:pPr>
        <w:pStyle w:val="Normal"/>
        <w:numPr>
          <w:ilvl w:val="0"/>
          <w:numId w:val="15"/>
        </w:numPr>
        <w:tabs>
          <w:tab w:val="clear" w:pos="708"/>
          <w:tab w:val="left" w:pos="993" w:leader="none"/>
        </w:tabs>
        <w:spacing w:lineRule="auto" w:line="276"/>
        <w:ind w:left="0" w:firstLine="709"/>
        <w:rPr>
          <w:color w:val="auto"/>
          <w:sz w:val="28"/>
          <w:szCs w:val="28"/>
        </w:rPr>
      </w:pPr>
      <w:r>
        <w:rPr>
          <w:color w:val="auto"/>
          <w:sz w:val="28"/>
          <w:szCs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pPr>
        <w:pStyle w:val="Normal"/>
        <w:numPr>
          <w:ilvl w:val="0"/>
          <w:numId w:val="15"/>
        </w:numPr>
        <w:tabs>
          <w:tab w:val="clear" w:pos="708"/>
          <w:tab w:val="left" w:pos="993" w:leader="none"/>
        </w:tabs>
        <w:spacing w:lineRule="auto" w:line="276"/>
        <w:ind w:left="0" w:firstLine="709"/>
        <w:rPr>
          <w:color w:val="auto"/>
          <w:sz w:val="28"/>
          <w:szCs w:val="28"/>
        </w:rPr>
      </w:pPr>
      <w:r>
        <w:rPr>
          <w:color w:val="auto"/>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pPr>
        <w:pStyle w:val="Normal"/>
        <w:numPr>
          <w:ilvl w:val="0"/>
          <w:numId w:val="15"/>
        </w:numPr>
        <w:tabs>
          <w:tab w:val="clear" w:pos="708"/>
          <w:tab w:val="left" w:pos="851" w:leader="none"/>
          <w:tab w:val="left" w:pos="993" w:leader="none"/>
        </w:tabs>
        <w:spacing w:lineRule="auto" w:line="276"/>
        <w:ind w:left="0" w:firstLine="709"/>
        <w:rPr>
          <w:color w:val="auto"/>
          <w:sz w:val="28"/>
          <w:szCs w:val="28"/>
        </w:rPr>
      </w:pPr>
      <w:r>
        <w:rPr>
          <w:color w:val="auto"/>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pPr>
        <w:pStyle w:val="Normal"/>
        <w:tabs>
          <w:tab w:val="clear" w:pos="708"/>
          <w:tab w:val="left" w:pos="851" w:leader="none"/>
        </w:tabs>
        <w:spacing w:lineRule="auto" w:line="276"/>
        <w:ind w:firstLine="709"/>
        <w:rPr>
          <w:color w:val="FF0000"/>
          <w:sz w:val="28"/>
          <w:szCs w:val="28"/>
        </w:rPr>
      </w:pPr>
      <w:r>
        <w:rPr>
          <w:color w:val="auto"/>
          <w:sz w:val="28"/>
          <w:szCs w:val="28"/>
        </w:rPr>
        <w:t>Основные направления анализа воспитательного процесса</w:t>
      </w:r>
      <w:r>
        <w:rPr>
          <w:color w:val="FF0000"/>
          <w:sz w:val="28"/>
          <w:szCs w:val="28"/>
        </w:rPr>
        <w:t xml:space="preserve">: </w:t>
      </w:r>
    </w:p>
    <w:p>
      <w:pPr>
        <w:pStyle w:val="Normal"/>
        <w:tabs>
          <w:tab w:val="clear" w:pos="708"/>
          <w:tab w:val="left" w:pos="851" w:leader="none"/>
        </w:tabs>
        <w:spacing w:lineRule="auto" w:line="276"/>
        <w:ind w:firstLine="709"/>
        <w:rPr>
          <w:b/>
          <w:color w:val="auto"/>
          <w:sz w:val="28"/>
          <w:szCs w:val="28"/>
        </w:rPr>
      </w:pPr>
      <w:r>
        <w:rPr>
          <w:b/>
          <w:color w:val="auto"/>
          <w:sz w:val="28"/>
          <w:szCs w:val="28"/>
        </w:rPr>
        <w:t xml:space="preserve">1. Результаты воспитания, социализации и саморазвития обучающихся. </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Анализ проводится классными руководителями вместе с заместителем директора по воспитательной работе </w:t>
      </w:r>
      <w:bookmarkStart w:id="27" w:name="_Hlk100927456"/>
      <w:r>
        <w:rPr>
          <w:color w:val="auto"/>
          <w:sz w:val="28"/>
          <w:szCs w:val="28"/>
        </w:rPr>
        <w:t xml:space="preserve">(советником директора по воспитанию, педагогом-психологом, социальным педагогом, при наличии) </w:t>
      </w:r>
      <w:bookmarkEnd w:id="27"/>
      <w:r>
        <w:rPr>
          <w:color w:val="auto"/>
          <w:sz w:val="28"/>
          <w:szCs w:val="28"/>
        </w:rPr>
        <w:t xml:space="preserve">с последующим обсуждением результатов на методическом объединении классных руководителей или педагогическом совете. </w:t>
      </w:r>
    </w:p>
    <w:p>
      <w:pPr>
        <w:pStyle w:val="Normal"/>
        <w:tabs>
          <w:tab w:val="clear" w:pos="708"/>
          <w:tab w:val="left" w:pos="851" w:leader="none"/>
        </w:tabs>
        <w:spacing w:lineRule="auto" w:line="276"/>
        <w:ind w:firstLine="709"/>
        <w:rPr>
          <w:color w:val="auto"/>
          <w:sz w:val="28"/>
          <w:szCs w:val="28"/>
        </w:rPr>
      </w:pPr>
      <w:r>
        <w:rPr>
          <w:color w:val="auto"/>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pPr>
        <w:pStyle w:val="Normal"/>
        <w:tabs>
          <w:tab w:val="clear" w:pos="708"/>
          <w:tab w:val="left" w:pos="851" w:leader="none"/>
        </w:tabs>
        <w:spacing w:lineRule="auto" w:line="276"/>
        <w:ind w:firstLine="709"/>
        <w:rPr>
          <w:b/>
          <w:color w:val="auto"/>
          <w:sz w:val="28"/>
          <w:szCs w:val="28"/>
        </w:rPr>
      </w:pPr>
      <w:r>
        <w:rPr>
          <w:b/>
          <w:color w:val="auto"/>
          <w:sz w:val="28"/>
          <w:szCs w:val="28"/>
        </w:rPr>
        <w:t>2. Состояние совместной деятельности обучающихся и взрослых.</w:t>
      </w:r>
    </w:p>
    <w:p>
      <w:pPr>
        <w:pStyle w:val="Normal"/>
        <w:tabs>
          <w:tab w:val="clear" w:pos="708"/>
          <w:tab w:val="left" w:pos="851" w:leader="none"/>
        </w:tabs>
        <w:spacing w:lineRule="auto" w:line="276"/>
        <w:ind w:firstLine="709"/>
        <w:rPr>
          <w:color w:val="auto"/>
          <w:sz w:val="28"/>
          <w:szCs w:val="28"/>
        </w:rPr>
      </w:pPr>
      <w:r>
        <w:rPr>
          <w:color w:val="auto"/>
          <w:sz w:val="28"/>
          <w:szCs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pPr>
        <w:pStyle w:val="Normal"/>
        <w:tabs>
          <w:tab w:val="clear" w:pos="708"/>
          <w:tab w:val="left" w:pos="851" w:leader="none"/>
        </w:tabs>
        <w:spacing w:lineRule="auto" w:line="276"/>
        <w:ind w:firstLine="709"/>
        <w:rPr>
          <w:color w:val="auto"/>
          <w:sz w:val="28"/>
          <w:szCs w:val="28"/>
        </w:rPr>
      </w:pPr>
      <w:r>
        <w:rPr>
          <w:color w:val="auto"/>
          <w:sz w:val="28"/>
          <w:szCs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r>
        <w:rPr>
          <w:color w:val="FF0000"/>
          <w:sz w:val="28"/>
          <w:szCs w:val="28"/>
        </w:rPr>
        <w:t>:</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реализации воспитательного потенциала урочной деятельности;</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организуемой внеурочной деятельности обучающихся;</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деятельности классных руководителей и их классов;</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проводимых общешкольных основных дел, мероприятий;</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 xml:space="preserve">внешкольных мероприятий; </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создания и поддержки предметно-пространственной среды;</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взаимодействия с родительским сообществом;</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деятельности ученического самоуправления;</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деятельности по профилактике и безопасности;</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реализации потенциала социального партнёрства;</w:t>
      </w:r>
    </w:p>
    <w:p>
      <w:pPr>
        <w:pStyle w:val="Normal"/>
        <w:numPr>
          <w:ilvl w:val="0"/>
          <w:numId w:val="16"/>
        </w:numPr>
        <w:tabs>
          <w:tab w:val="clear" w:pos="708"/>
          <w:tab w:val="left" w:pos="851" w:leader="none"/>
        </w:tabs>
        <w:spacing w:lineRule="auto" w:line="276"/>
        <w:ind w:left="0" w:firstLine="567"/>
        <w:rPr>
          <w:color w:val="auto"/>
          <w:sz w:val="28"/>
          <w:szCs w:val="28"/>
        </w:rPr>
      </w:pPr>
      <w:r>
        <w:rPr>
          <w:color w:val="auto"/>
          <w:sz w:val="28"/>
          <w:szCs w:val="28"/>
        </w:rPr>
        <w:t>деятельности по профориентации обучающихся;</w:t>
      </w:r>
    </w:p>
    <w:p>
      <w:pPr>
        <w:pStyle w:val="Normal"/>
        <w:tabs>
          <w:tab w:val="clear" w:pos="708"/>
          <w:tab w:val="left" w:pos="567" w:leader="none"/>
          <w:tab w:val="left" w:pos="851" w:leader="none"/>
        </w:tabs>
        <w:spacing w:lineRule="auto" w:line="276"/>
        <w:ind w:firstLine="709"/>
        <w:rPr>
          <w:color w:val="auto"/>
          <w:sz w:val="28"/>
          <w:szCs w:val="28"/>
        </w:rPr>
      </w:pPr>
      <w:r>
        <w:rPr>
          <w:color w:val="auto"/>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pPr>
        <w:pStyle w:val="Normal"/>
        <w:tabs>
          <w:tab w:val="clear" w:pos="708"/>
          <w:tab w:val="left" w:pos="851" w:leader="none"/>
        </w:tabs>
        <w:spacing w:lineRule="auto" w:line="276"/>
        <w:ind w:firstLine="709"/>
        <w:rPr>
          <w:color w:val="auto"/>
          <w:sz w:val="28"/>
          <w:szCs w:val="28"/>
        </w:rPr>
      </w:pPr>
      <w:r>
        <w:rPr>
          <w:color w:val="auto"/>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r>
    </w:p>
    <w:p>
      <w:pPr>
        <w:pStyle w:val="Normal"/>
        <w:widowControl/>
        <w:spacing w:lineRule="auto" w:line="276"/>
        <w:ind w:firstLine="709"/>
        <w:jc w:val="right"/>
        <w:rPr>
          <w:b/>
          <w:color w:val="auto"/>
          <w:sz w:val="28"/>
          <w:szCs w:val="28"/>
        </w:rPr>
      </w:pPr>
      <w:r>
        <w:rPr>
          <w:b/>
          <w:color w:val="auto"/>
          <w:sz w:val="28"/>
          <w:szCs w:val="28"/>
        </w:rPr>
        <w:t>Приложение</w:t>
      </w:r>
    </w:p>
    <w:p>
      <w:pPr>
        <w:pStyle w:val="1"/>
        <w:spacing w:lineRule="auto" w:line="276"/>
        <w:jc w:val="center"/>
        <w:rPr>
          <w:rFonts w:ascii="Times New Roman" w:hAnsi="Times New Roman"/>
          <w:b/>
          <w:color w:val="auto"/>
          <w:sz w:val="28"/>
          <w:szCs w:val="28"/>
        </w:rPr>
      </w:pPr>
      <w:bookmarkStart w:id="28" w:name="_Toc114039461"/>
      <w:r>
        <w:rPr>
          <w:rFonts w:ascii="Times New Roman" w:hAnsi="Times New Roman"/>
          <w:b/>
          <w:color w:val="auto"/>
          <w:sz w:val="28"/>
          <w:szCs w:val="28"/>
        </w:rPr>
        <w:t>Календарный план воспитательной работы  ООО</w:t>
      </w:r>
      <w:bookmarkEnd w:id="28"/>
    </w:p>
    <w:p>
      <w:pPr>
        <w:pStyle w:val="Normal"/>
        <w:tabs>
          <w:tab w:val="clear" w:pos="708"/>
          <w:tab w:val="left" w:pos="851" w:leader="none"/>
        </w:tabs>
        <w:spacing w:lineRule="auto" w:line="276"/>
        <w:jc w:val="center"/>
        <w:rPr>
          <w:b/>
          <w:i/>
          <w:i/>
          <w:color w:val="auto"/>
          <w:sz w:val="28"/>
          <w:szCs w:val="28"/>
        </w:rPr>
      </w:pPr>
      <w:r>
        <w:rPr>
          <w:b/>
          <w:i/>
          <w:color w:val="auto"/>
          <w:sz w:val="28"/>
          <w:szCs w:val="28"/>
        </w:rPr>
        <w:t>МБОУ «Монашевская СОШ"</w:t>
      </w:r>
    </w:p>
    <w:p>
      <w:pPr>
        <w:pStyle w:val="Normal"/>
        <w:tabs>
          <w:tab w:val="clear" w:pos="708"/>
          <w:tab w:val="left" w:pos="851" w:leader="none"/>
        </w:tabs>
        <w:spacing w:lineRule="auto" w:line="276"/>
        <w:jc w:val="center"/>
        <w:rPr>
          <w:b/>
          <w:i/>
          <w:i/>
          <w:color w:val="auto"/>
          <w:sz w:val="28"/>
          <w:szCs w:val="28"/>
        </w:rPr>
      </w:pPr>
      <w:r>
        <w:rPr>
          <w:b/>
          <w:i/>
          <w:color w:val="auto"/>
          <w:sz w:val="28"/>
          <w:szCs w:val="28"/>
        </w:rPr>
        <w:t>на 2024 – 2025 учебный год</w:t>
      </w:r>
    </w:p>
    <w:p>
      <w:pPr>
        <w:pStyle w:val="Normal"/>
        <w:numPr>
          <w:ilvl w:val="0"/>
          <w:numId w:val="0"/>
        </w:numPr>
        <w:shd w:val="clear" w:color="auto" w:fill="FFFFFF"/>
        <w:spacing w:lineRule="auto" w:line="276"/>
        <w:ind w:left="0" w:hanging="0"/>
        <w:textAlignment w:val="baseline"/>
        <w:outlineLvl w:val="0"/>
        <w:rPr>
          <w:b/>
          <w:bCs/>
          <w:color w:val="auto"/>
          <w:kern w:val="2"/>
          <w:sz w:val="28"/>
          <w:szCs w:val="28"/>
        </w:rPr>
      </w:pPr>
      <w:r>
        <w:rPr>
          <w:b/>
          <w:bCs/>
          <w:color w:val="auto"/>
          <w:kern w:val="2"/>
          <w:sz w:val="28"/>
          <w:szCs w:val="28"/>
        </w:rPr>
        <w:t>Перечень основных государственных и народных праздников, памятных дат в календарном плане воспитательной работы.</w:t>
      </w:r>
    </w:p>
    <w:p>
      <w:pPr>
        <w:pStyle w:val="Normal"/>
        <w:shd w:val="clear" w:color="auto" w:fill="FFFFFF"/>
        <w:spacing w:lineRule="auto" w:line="276"/>
        <w:textAlignment w:val="baseline"/>
        <w:rPr>
          <w:color w:val="auto"/>
          <w:sz w:val="28"/>
          <w:szCs w:val="28"/>
        </w:rPr>
      </w:pPr>
      <w:r>
        <w:rPr>
          <w:i/>
          <w:iCs/>
          <w:color w:val="auto"/>
          <w:sz w:val="28"/>
          <w:szCs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pPr>
        <w:pStyle w:val="Normal"/>
        <w:tabs>
          <w:tab w:val="clear" w:pos="708"/>
          <w:tab w:val="left" w:pos="851" w:leader="none"/>
        </w:tabs>
        <w:spacing w:lineRule="auto" w:line="276"/>
        <w:jc w:val="center"/>
        <w:rPr>
          <w:b/>
          <w:i/>
          <w:i/>
          <w:color w:val="auto"/>
          <w:sz w:val="28"/>
          <w:szCs w:val="28"/>
        </w:rPr>
      </w:pPr>
      <w:r>
        <w:rPr>
          <w:b/>
          <w:i/>
          <w:color w:val="auto"/>
          <w:sz w:val="28"/>
          <w:szCs w:val="28"/>
        </w:rPr>
      </w:r>
    </w:p>
    <w:p>
      <w:pPr>
        <w:pStyle w:val="Normal"/>
        <w:shd w:val="clear" w:color="auto" w:fill="FFFFFF"/>
        <w:spacing w:lineRule="auto" w:line="276"/>
        <w:textAlignment w:val="baseline"/>
        <w:rPr>
          <w:color w:val="auto"/>
          <w:sz w:val="28"/>
          <w:szCs w:val="28"/>
        </w:rPr>
      </w:pPr>
      <w:r>
        <w:rPr>
          <w:b/>
          <w:color w:val="auto"/>
          <w:sz w:val="28"/>
          <w:szCs w:val="28"/>
          <w:u w:val="single"/>
        </w:rPr>
        <w:t>Сентябрь:</w:t>
      </w:r>
    </w:p>
    <w:p>
      <w:pPr>
        <w:pStyle w:val="Normal"/>
        <w:widowControl/>
        <w:numPr>
          <w:ilvl w:val="0"/>
          <w:numId w:val="19"/>
        </w:numPr>
        <w:shd w:val="clear" w:color="auto" w:fill="FFFFFF"/>
        <w:spacing w:lineRule="auto" w:line="276"/>
        <w:ind w:left="343" w:hanging="360"/>
        <w:jc w:val="left"/>
        <w:textAlignment w:val="baseline"/>
        <w:rPr>
          <w:color w:val="auto"/>
          <w:sz w:val="28"/>
          <w:szCs w:val="28"/>
        </w:rPr>
      </w:pPr>
      <w:r>
        <w:rPr>
          <w:color w:val="auto"/>
          <w:sz w:val="28"/>
          <w:szCs w:val="28"/>
        </w:rPr>
        <w:t>1 сентября: День знаний;</w:t>
      </w:r>
    </w:p>
    <w:p>
      <w:pPr>
        <w:pStyle w:val="Normal"/>
        <w:widowControl/>
        <w:numPr>
          <w:ilvl w:val="0"/>
          <w:numId w:val="19"/>
        </w:numPr>
        <w:shd w:val="clear" w:color="auto" w:fill="FFFFFF"/>
        <w:spacing w:lineRule="auto" w:line="276"/>
        <w:ind w:left="343" w:hanging="360"/>
        <w:jc w:val="left"/>
        <w:textAlignment w:val="baseline"/>
        <w:rPr>
          <w:color w:val="auto"/>
          <w:sz w:val="28"/>
          <w:szCs w:val="28"/>
        </w:rPr>
      </w:pPr>
      <w:r>
        <w:rPr>
          <w:color w:val="auto"/>
          <w:sz w:val="28"/>
          <w:szCs w:val="28"/>
        </w:rPr>
        <w:t>3 сентября: День окончания Второй мировой войны, День солидарности в борьбе с терроризмом.</w:t>
      </w:r>
    </w:p>
    <w:p>
      <w:pPr>
        <w:pStyle w:val="Normal"/>
        <w:widowControl/>
        <w:numPr>
          <w:ilvl w:val="0"/>
          <w:numId w:val="19"/>
        </w:numPr>
        <w:shd w:val="clear" w:color="auto" w:fill="FFFFFF"/>
        <w:spacing w:lineRule="auto" w:line="276"/>
        <w:ind w:left="343" w:hanging="360"/>
        <w:jc w:val="left"/>
        <w:textAlignment w:val="baseline"/>
        <w:rPr>
          <w:color w:val="auto"/>
          <w:sz w:val="28"/>
          <w:szCs w:val="28"/>
        </w:rPr>
      </w:pPr>
      <w:r>
        <w:rPr>
          <w:color w:val="auto"/>
          <w:sz w:val="28"/>
          <w:szCs w:val="28"/>
        </w:rPr>
        <w:t>Шыжепайрем («Здравствуй, осень!»)</w:t>
      </w:r>
    </w:p>
    <w:p>
      <w:pPr>
        <w:pStyle w:val="Normal"/>
        <w:widowControl/>
        <w:shd w:val="clear" w:color="auto" w:fill="FFFFFF"/>
        <w:spacing w:lineRule="auto" w:line="276"/>
        <w:ind w:left="-17" w:hanging="0"/>
        <w:jc w:val="left"/>
        <w:textAlignment w:val="baseline"/>
        <w:rPr>
          <w:color w:val="auto"/>
          <w:sz w:val="28"/>
          <w:szCs w:val="28"/>
        </w:rPr>
      </w:pPr>
      <w:r>
        <w:rPr>
          <w:b/>
          <w:color w:val="auto"/>
          <w:sz w:val="28"/>
          <w:szCs w:val="28"/>
          <w:u w:val="single"/>
        </w:rPr>
        <w:t>Октябрь: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1 октября: День пожилых людей;</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4 октября: День защиты животных;</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5 октября: День Учителя;</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Третье воскресенье октября: День отца;</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 xml:space="preserve">30 октября: День памяти жертв политических репрессий. </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Ноябрь: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4 ноября: День народного единства;</w:t>
      </w:r>
    </w:p>
    <w:p>
      <w:pPr>
        <w:pStyle w:val="Normal"/>
        <w:widowControl/>
        <w:numPr>
          <w:ilvl w:val="0"/>
          <w:numId w:val="0"/>
        </w:numPr>
        <w:shd w:val="clear" w:color="auto" w:fill="FFFFFF"/>
        <w:spacing w:lineRule="auto" w:line="276"/>
        <w:ind w:left="0" w:hanging="0"/>
        <w:jc w:val="left"/>
        <w:textAlignment w:val="baseline"/>
        <w:rPr/>
      </w:pPr>
      <w:r>
        <w:rPr/>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Декабрь: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3 декабря: Международный день инвалидов;</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5 декабря: Битва за Москву, Международный день добровольцев;</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6 декабря: День Александра Невского;</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9 декабря: День Героев Отечества;</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10 декабря: День прав человека;</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12 декабря: День Конституции Российской Федерации;</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27 декабря: День спасателя.</w:t>
      </w:r>
    </w:p>
    <w:p>
      <w:pPr>
        <w:pStyle w:val="Normal"/>
        <w:widowControl/>
        <w:shd w:val="clear" w:color="auto" w:fill="FFFFFF"/>
        <w:spacing w:lineRule="auto" w:line="276"/>
        <w:ind w:left="-17" w:hanging="0"/>
        <w:jc w:val="left"/>
        <w:textAlignment w:val="baseline"/>
        <w:rPr>
          <w:b/>
          <w:color w:val="auto"/>
          <w:sz w:val="28"/>
          <w:szCs w:val="28"/>
          <w:u w:val="single"/>
        </w:rPr>
      </w:pPr>
      <w:r>
        <w:rPr>
          <w:color w:val="auto"/>
          <w:sz w:val="28"/>
          <w:szCs w:val="28"/>
        </w:rPr>
        <w:t xml:space="preserve"> </w:t>
      </w:r>
      <w:r>
        <w:rPr>
          <w:b/>
          <w:color w:val="auto"/>
          <w:sz w:val="28"/>
          <w:szCs w:val="28"/>
          <w:u w:val="single"/>
        </w:rPr>
        <w:t>Январь: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1 января: Новый год;</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7 января: Рождество Христово;</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25 января: «Татьянин день» (праздник студентов);</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27 января: День снятия блокады Ленинграда.</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 xml:space="preserve"> </w:t>
      </w:r>
      <w:r>
        <w:rPr>
          <w:b/>
          <w:color w:val="auto"/>
          <w:sz w:val="28"/>
          <w:szCs w:val="28"/>
          <w:u w:val="single"/>
        </w:rPr>
        <w:t>Февраль:</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 февраля: День воинской славы России;</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8 февраля: День русской науки;</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333333"/>
          <w:sz w:val="28"/>
          <w:szCs w:val="28"/>
          <w:shd w:fill="FFFFFF" w:val="clear"/>
        </w:rPr>
        <w:t>15 февраля: День памяти о россиянах исполнявших служебный долг за пределами Отечества;</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21 февраля: Международный день родного языка: «Удмурт кыл»;</w:t>
      </w:r>
    </w:p>
    <w:p>
      <w:pPr>
        <w:pStyle w:val="Normal"/>
        <w:widowControl/>
        <w:numPr>
          <w:ilvl w:val="0"/>
          <w:numId w:val="20"/>
        </w:numPr>
        <w:shd w:val="clear" w:color="auto" w:fill="FFFFFF"/>
        <w:spacing w:lineRule="auto" w:line="276"/>
        <w:ind w:left="343" w:hanging="360"/>
        <w:jc w:val="left"/>
        <w:textAlignment w:val="baseline"/>
        <w:rPr>
          <w:color w:val="auto"/>
          <w:sz w:val="28"/>
          <w:szCs w:val="28"/>
        </w:rPr>
      </w:pPr>
      <w:r>
        <w:rPr>
          <w:color w:val="auto"/>
          <w:sz w:val="28"/>
          <w:szCs w:val="28"/>
        </w:rPr>
        <w:t>23 февраля: День защитников Отечества.</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 xml:space="preserve"> </w:t>
      </w:r>
      <w:r>
        <w:rPr>
          <w:b/>
          <w:color w:val="auto"/>
          <w:sz w:val="28"/>
          <w:szCs w:val="28"/>
          <w:u w:val="single"/>
        </w:rPr>
        <w:t>Март:</w:t>
      </w:r>
    </w:p>
    <w:p>
      <w:pPr>
        <w:pStyle w:val="Normal"/>
        <w:widowControl/>
        <w:numPr>
          <w:ilvl w:val="0"/>
          <w:numId w:val="21"/>
        </w:numPr>
        <w:shd w:val="clear" w:color="auto" w:fill="FFFFFF"/>
        <w:spacing w:lineRule="auto" w:line="276"/>
        <w:ind w:left="343" w:hanging="360"/>
        <w:jc w:val="left"/>
        <w:textAlignment w:val="baseline"/>
        <w:rPr>
          <w:color w:val="auto"/>
          <w:sz w:val="28"/>
          <w:szCs w:val="28"/>
        </w:rPr>
      </w:pPr>
      <w:r>
        <w:rPr>
          <w:color w:val="auto"/>
          <w:sz w:val="28"/>
          <w:szCs w:val="28"/>
        </w:rPr>
        <w:t>8 марта: Международный женский день;</w:t>
      </w:r>
    </w:p>
    <w:p>
      <w:pPr>
        <w:pStyle w:val="Normal"/>
        <w:widowControl/>
        <w:numPr>
          <w:ilvl w:val="0"/>
          <w:numId w:val="21"/>
        </w:numPr>
        <w:shd w:val="clear" w:color="auto" w:fill="FFFFFF"/>
        <w:spacing w:lineRule="auto" w:line="276"/>
        <w:ind w:left="343" w:hanging="360"/>
        <w:jc w:val="left"/>
        <w:textAlignment w:val="baseline"/>
        <w:rPr>
          <w:color w:val="auto"/>
          <w:sz w:val="28"/>
          <w:szCs w:val="28"/>
        </w:rPr>
      </w:pPr>
      <w:r>
        <w:rPr>
          <w:color w:val="auto"/>
          <w:sz w:val="28"/>
          <w:szCs w:val="28"/>
        </w:rPr>
        <w:t>«Вой нунал</w:t>
      </w:r>
      <w:r>
        <w:rPr>
          <w:bCs/>
          <w:color w:val="202122"/>
          <w:sz w:val="28"/>
          <w:szCs w:val="28"/>
          <w:shd w:fill="FFFFFF" w:val="clear"/>
        </w:rPr>
        <w:t>» («Масленица»)</w:t>
      </w:r>
    </w:p>
    <w:p>
      <w:pPr>
        <w:pStyle w:val="Normal"/>
        <w:widowControl/>
        <w:numPr>
          <w:ilvl w:val="0"/>
          <w:numId w:val="21"/>
        </w:numPr>
        <w:shd w:val="clear" w:color="auto" w:fill="FFFFFF"/>
        <w:spacing w:lineRule="auto" w:line="276"/>
        <w:ind w:left="343" w:hanging="360"/>
        <w:jc w:val="left"/>
        <w:textAlignment w:val="baseline"/>
        <w:rPr>
          <w:color w:val="auto"/>
          <w:sz w:val="28"/>
          <w:szCs w:val="28"/>
        </w:rPr>
      </w:pPr>
      <w:r>
        <w:rPr>
          <w:color w:val="auto"/>
          <w:sz w:val="28"/>
          <w:szCs w:val="28"/>
        </w:rPr>
        <w:t xml:space="preserve">18 марта: День воссоединения Крыма с Россией. </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Апрель:</w:t>
      </w:r>
    </w:p>
    <w:p>
      <w:pPr>
        <w:pStyle w:val="Normal"/>
        <w:widowControl/>
        <w:numPr>
          <w:ilvl w:val="0"/>
          <w:numId w:val="21"/>
        </w:numPr>
        <w:shd w:val="clear" w:color="auto" w:fill="FFFFFF"/>
        <w:spacing w:lineRule="auto" w:line="276"/>
        <w:ind w:left="343" w:hanging="360"/>
        <w:jc w:val="left"/>
        <w:textAlignment w:val="baseline"/>
        <w:rPr>
          <w:color w:val="auto"/>
          <w:sz w:val="28"/>
          <w:szCs w:val="28"/>
        </w:rPr>
      </w:pPr>
      <w:r>
        <w:rPr>
          <w:color w:val="auto"/>
          <w:sz w:val="28"/>
          <w:szCs w:val="28"/>
        </w:rPr>
        <w:t>12 апреля: День космонавтики;</w:t>
      </w:r>
    </w:p>
    <w:p>
      <w:pPr>
        <w:pStyle w:val="Normal"/>
        <w:widowControl/>
        <w:numPr>
          <w:ilvl w:val="0"/>
          <w:numId w:val="0"/>
        </w:numPr>
        <w:shd w:val="clear" w:color="auto" w:fill="FFFFFF"/>
        <w:spacing w:lineRule="auto" w:line="276"/>
        <w:ind w:left="-17" w:hanging="0"/>
        <w:jc w:val="left"/>
        <w:textAlignment w:val="baseline"/>
        <w:rPr/>
      </w:pPr>
      <w:r>
        <w:rPr/>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Май: </w:t>
      </w:r>
    </w:p>
    <w:p>
      <w:pPr>
        <w:pStyle w:val="Normal"/>
        <w:widowControl/>
        <w:numPr>
          <w:ilvl w:val="0"/>
          <w:numId w:val="22"/>
        </w:numPr>
        <w:shd w:val="clear" w:color="auto" w:fill="FFFFFF"/>
        <w:spacing w:lineRule="auto" w:line="276"/>
        <w:ind w:left="343" w:hanging="360"/>
        <w:jc w:val="left"/>
        <w:textAlignment w:val="baseline"/>
        <w:rPr>
          <w:color w:val="auto"/>
          <w:sz w:val="28"/>
          <w:szCs w:val="28"/>
        </w:rPr>
      </w:pPr>
      <w:r>
        <w:rPr>
          <w:color w:val="auto"/>
          <w:sz w:val="28"/>
          <w:szCs w:val="28"/>
        </w:rPr>
        <w:t>1 мая: День весны и труда;</w:t>
      </w:r>
    </w:p>
    <w:p>
      <w:pPr>
        <w:pStyle w:val="Normal"/>
        <w:widowControl/>
        <w:numPr>
          <w:ilvl w:val="0"/>
          <w:numId w:val="22"/>
        </w:numPr>
        <w:shd w:val="clear" w:color="auto" w:fill="FFFFFF"/>
        <w:spacing w:lineRule="auto" w:line="276"/>
        <w:ind w:left="343" w:hanging="360"/>
        <w:jc w:val="left"/>
        <w:textAlignment w:val="baseline"/>
        <w:rPr>
          <w:color w:val="auto"/>
          <w:sz w:val="28"/>
          <w:szCs w:val="28"/>
        </w:rPr>
      </w:pPr>
      <w:r>
        <w:rPr>
          <w:color w:val="auto"/>
          <w:sz w:val="28"/>
          <w:szCs w:val="28"/>
        </w:rPr>
        <w:t>9 мая: День Победы;</w:t>
      </w:r>
    </w:p>
    <w:p>
      <w:pPr>
        <w:pStyle w:val="Normal"/>
        <w:widowControl/>
        <w:numPr>
          <w:ilvl w:val="0"/>
          <w:numId w:val="22"/>
        </w:numPr>
        <w:shd w:val="clear" w:color="auto" w:fill="FFFFFF"/>
        <w:spacing w:lineRule="auto" w:line="276"/>
        <w:ind w:left="343" w:hanging="360"/>
        <w:jc w:val="left"/>
        <w:textAlignment w:val="baseline"/>
        <w:rPr>
          <w:b/>
          <w:color w:val="auto"/>
          <w:sz w:val="28"/>
          <w:szCs w:val="28"/>
          <w:u w:val="single"/>
        </w:rPr>
      </w:pPr>
      <w:r>
        <w:rPr>
          <w:color w:val="auto"/>
          <w:sz w:val="28"/>
          <w:szCs w:val="28"/>
        </w:rPr>
        <w:t>24 мая: День славянской письменности и культуры;</w:t>
      </w:r>
    </w:p>
    <w:p>
      <w:pPr>
        <w:pStyle w:val="Normal"/>
        <w:widowControl/>
        <w:numPr>
          <w:ilvl w:val="0"/>
          <w:numId w:val="0"/>
        </w:numPr>
        <w:shd w:val="clear" w:color="auto" w:fill="FFFFFF"/>
        <w:spacing w:lineRule="auto" w:line="276"/>
        <w:ind w:left="-17" w:hanging="0"/>
        <w:jc w:val="left"/>
        <w:textAlignment w:val="baseline"/>
        <w:rPr/>
      </w:pPr>
      <w:r>
        <w:rPr/>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Июнь:</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1 июня: Международный день защиты детей;</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5 июня: День эколога;</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6 июня: Пушкинский день России;</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12 июня: День России;</w:t>
      </w:r>
    </w:p>
    <w:p>
      <w:pPr>
        <w:pStyle w:val="Normal"/>
        <w:widowControl/>
        <w:numPr>
          <w:ilvl w:val="0"/>
          <w:numId w:val="23"/>
        </w:numPr>
        <w:shd w:val="clear" w:color="auto" w:fill="FFFFFF"/>
        <w:spacing w:lineRule="auto" w:line="276"/>
        <w:ind w:left="343" w:hanging="360"/>
        <w:jc w:val="left"/>
        <w:textAlignment w:val="baseline"/>
        <w:rPr>
          <w:color w:val="auto"/>
          <w:sz w:val="28"/>
          <w:szCs w:val="28"/>
        </w:rPr>
      </w:pPr>
      <w:r>
        <w:rPr>
          <w:color w:val="auto"/>
          <w:sz w:val="28"/>
          <w:szCs w:val="28"/>
        </w:rPr>
        <w:t>22 июня: День памяти и скорби;</w:t>
      </w:r>
    </w:p>
    <w:p>
      <w:pPr>
        <w:pStyle w:val="Normal"/>
        <w:widowControl/>
        <w:numPr>
          <w:ilvl w:val="0"/>
          <w:numId w:val="23"/>
        </w:numPr>
        <w:shd w:val="clear" w:color="auto" w:fill="FFFFFF"/>
        <w:spacing w:lineRule="auto" w:line="276"/>
        <w:ind w:left="343" w:hanging="360"/>
        <w:jc w:val="left"/>
        <w:textAlignment w:val="baseline"/>
        <w:rPr>
          <w:b/>
          <w:color w:val="auto"/>
          <w:sz w:val="28"/>
          <w:szCs w:val="28"/>
          <w:u w:val="single"/>
        </w:rPr>
      </w:pPr>
      <w:r>
        <w:rPr>
          <w:color w:val="auto"/>
          <w:sz w:val="28"/>
          <w:szCs w:val="28"/>
        </w:rPr>
        <w:t xml:space="preserve">27 июня: День молодежи. </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Июль:</w:t>
      </w:r>
    </w:p>
    <w:p>
      <w:pPr>
        <w:pStyle w:val="Normal"/>
        <w:widowControl/>
        <w:numPr>
          <w:ilvl w:val="0"/>
          <w:numId w:val="24"/>
        </w:numPr>
        <w:shd w:val="clear" w:color="auto" w:fill="FFFFFF"/>
        <w:spacing w:lineRule="auto" w:line="276"/>
        <w:ind w:left="343" w:hanging="360"/>
        <w:jc w:val="left"/>
        <w:textAlignment w:val="baseline"/>
        <w:rPr>
          <w:color w:val="auto"/>
          <w:sz w:val="28"/>
          <w:szCs w:val="28"/>
        </w:rPr>
      </w:pPr>
      <w:r>
        <w:rPr>
          <w:color w:val="auto"/>
          <w:sz w:val="28"/>
          <w:szCs w:val="28"/>
        </w:rPr>
        <w:t>8 июля: День семьи, любви и верности.</w:t>
      </w:r>
    </w:p>
    <w:p>
      <w:pPr>
        <w:pStyle w:val="Normal"/>
        <w:widowControl/>
        <w:shd w:val="clear" w:color="auto" w:fill="FFFFFF"/>
        <w:spacing w:lineRule="auto" w:line="276"/>
        <w:ind w:left="-17" w:hanging="0"/>
        <w:jc w:val="left"/>
        <w:textAlignment w:val="baseline"/>
        <w:rPr>
          <w:b/>
          <w:color w:val="auto"/>
          <w:sz w:val="28"/>
          <w:szCs w:val="28"/>
          <w:u w:val="single"/>
        </w:rPr>
      </w:pPr>
      <w:r>
        <w:rPr>
          <w:b/>
          <w:color w:val="auto"/>
          <w:sz w:val="28"/>
          <w:szCs w:val="28"/>
          <w:u w:val="single"/>
        </w:rPr>
        <w:t>Август:</w:t>
      </w:r>
    </w:p>
    <w:p>
      <w:pPr>
        <w:pStyle w:val="Normal"/>
        <w:widowControl/>
        <w:numPr>
          <w:ilvl w:val="0"/>
          <w:numId w:val="25"/>
        </w:numPr>
        <w:shd w:val="clear" w:color="auto" w:fill="FFFFFF"/>
        <w:spacing w:lineRule="auto" w:line="276"/>
        <w:ind w:left="343" w:hanging="360"/>
        <w:jc w:val="left"/>
        <w:textAlignment w:val="baseline"/>
        <w:rPr>
          <w:color w:val="auto"/>
          <w:sz w:val="28"/>
          <w:szCs w:val="28"/>
        </w:rPr>
      </w:pPr>
      <w:r>
        <w:rPr>
          <w:color w:val="auto"/>
          <w:sz w:val="28"/>
          <w:szCs w:val="28"/>
        </w:rPr>
        <w:t>22 августа: День Государственного флага Российской Федерации; 23 августа: День воинской славы России.</w:t>
      </w:r>
    </w:p>
    <w:p>
      <w:pPr>
        <w:pStyle w:val="Normal"/>
        <w:widowControl/>
        <w:shd w:val="clear" w:color="auto" w:fill="FFFFFF"/>
        <w:spacing w:lineRule="auto" w:line="276"/>
        <w:ind w:left="343" w:hanging="0"/>
        <w:jc w:val="left"/>
        <w:textAlignment w:val="baseline"/>
        <w:rPr>
          <w:color w:val="auto"/>
          <w:sz w:val="28"/>
          <w:szCs w:val="28"/>
        </w:rPr>
      </w:pPr>
      <w:r>
        <w:rPr>
          <w:color w:val="auto"/>
          <w:sz w:val="28"/>
          <w:szCs w:val="28"/>
        </w:rPr>
      </w:r>
    </w:p>
    <w:p>
      <w:pPr>
        <w:pStyle w:val="Normal"/>
        <w:widowControl/>
        <w:numPr>
          <w:ilvl w:val="0"/>
          <w:numId w:val="25"/>
        </w:numPr>
        <w:shd w:val="clear" w:color="auto" w:fill="FFFFFF"/>
        <w:spacing w:lineRule="auto" w:line="276"/>
        <w:ind w:left="343" w:hanging="360"/>
        <w:jc w:val="left"/>
        <w:textAlignment w:val="baseline"/>
        <w:rPr>
          <w:color w:val="auto"/>
          <w:sz w:val="28"/>
          <w:szCs w:val="28"/>
        </w:rPr>
      </w:pPr>
      <w:r>
        <w:rPr>
          <w:color w:val="auto"/>
          <w:sz w:val="28"/>
          <w:szCs w:val="28"/>
        </w:rPr>
        <w:t>августа: День воинской славы России.</w:t>
      </w:r>
    </w:p>
    <w:tbl>
      <w:tblPr>
        <w:tblW w:w="11057" w:type="dxa"/>
        <w:jc w:val="left"/>
        <w:tblInd w:w="-1139" w:type="dxa"/>
        <w:tblLayout w:type="fixed"/>
        <w:tblCellMar>
          <w:top w:w="0" w:type="dxa"/>
          <w:left w:w="108" w:type="dxa"/>
          <w:bottom w:w="0" w:type="dxa"/>
          <w:right w:w="108" w:type="dxa"/>
        </w:tblCellMar>
        <w:tblLook w:val="04a0" w:noHBand="0" w:noVBand="1" w:firstColumn="1" w:lastRow="0" w:lastColumn="0" w:firstRow="1"/>
      </w:tblPr>
      <w:tblGrid>
        <w:gridCol w:w="706"/>
        <w:gridCol w:w="42"/>
        <w:gridCol w:w="5042"/>
        <w:gridCol w:w="12"/>
        <w:gridCol w:w="8"/>
        <w:gridCol w:w="700"/>
        <w:gridCol w:w="11"/>
        <w:gridCol w:w="1559"/>
        <w:gridCol w:w="12"/>
        <w:gridCol w:w="28"/>
        <w:gridCol w:w="2937"/>
      </w:tblGrid>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sz w:val="28"/>
                <w:szCs w:val="28"/>
              </w:rPr>
            </w:pPr>
            <w:r>
              <w:rPr>
                <w:b/>
                <w:sz w:val="28"/>
                <w:szCs w:val="28"/>
              </w:rPr>
              <w:t xml:space="preserve">2024 год - Год семьи, 225 лет со дня рождения А.С. Пушкина </w:t>
            </w:r>
          </w:p>
          <w:p>
            <w:pPr>
              <w:pStyle w:val="Normal"/>
              <w:widowControl w:val="false"/>
              <w:tabs>
                <w:tab w:val="clear" w:pos="708"/>
                <w:tab w:val="left" w:pos="851" w:leader="none"/>
              </w:tabs>
              <w:spacing w:lineRule="auto" w:line="276"/>
              <w:rPr>
                <w:color w:val="auto"/>
                <w:sz w:val="28"/>
                <w:szCs w:val="28"/>
              </w:rPr>
            </w:pPr>
            <w:r>
              <w:rPr>
                <w:b/>
                <w:sz w:val="28"/>
                <w:szCs w:val="28"/>
              </w:rPr>
              <w:t>2025 год – 80-летие Победы в Великой Отечественной войне 1941-1945 годов</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Дела, события, мероприятия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b/>
                <w:color w:val="auto"/>
                <w:sz w:val="28"/>
                <w:szCs w:val="28"/>
              </w:rPr>
            </w:pPr>
            <w:r>
              <w:rPr>
                <w:b/>
                <w:color w:val="auto"/>
                <w:sz w:val="28"/>
                <w:szCs w:val="28"/>
              </w:rPr>
              <w:t>Класс</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Сроки</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b/>
                <w:color w:val="auto"/>
                <w:sz w:val="28"/>
                <w:szCs w:val="28"/>
              </w:rPr>
            </w:pPr>
            <w:r>
              <w:rPr>
                <w:b/>
                <w:color w:val="auto"/>
                <w:sz w:val="28"/>
                <w:szCs w:val="28"/>
              </w:rPr>
              <w:t>Ответственные</w:t>
            </w:r>
          </w:p>
        </w:tc>
      </w:tr>
      <w:tr>
        <w:trPr>
          <w:trHeight w:val="647" w:hRule="atLeast"/>
        </w:trPr>
        <w:tc>
          <w:tcPr>
            <w:tcW w:w="11057" w:type="dxa"/>
            <w:gridSpan w:val="11"/>
            <w:tcBorders>
              <w:top w:val="single" w:sz="4" w:space="0" w:color="000000"/>
              <w:left w:val="single" w:sz="4" w:space="0" w:color="000000"/>
              <w:bottom w:val="single" w:sz="4" w:space="0" w:color="000000"/>
              <w:right w:val="single" w:sz="4" w:space="0" w:color="000000"/>
            </w:tcBorders>
            <w:shd w:color="auto" w:fill="00B0F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1. Урочная деятельность</w:t>
            </w:r>
          </w:p>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(согласно индивидуальным планам работы учителей-предметников)</w:t>
            </w:r>
          </w:p>
        </w:tc>
      </w:tr>
      <w:tr>
        <w:trPr>
          <w:trHeight w:val="654" w:hRule="atLeast"/>
        </w:trPr>
        <w:tc>
          <w:tcPr>
            <w:tcW w:w="706"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Планирование воспитательного компонента урока</w:t>
            </w:r>
          </w:p>
        </w:tc>
        <w:tc>
          <w:tcPr>
            <w:tcW w:w="711" w:type="dxa"/>
            <w:gridSpan w:val="2"/>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учителя-предметники</w:t>
            </w:r>
          </w:p>
        </w:tc>
      </w:tr>
      <w:tr>
        <w:trPr>
          <w:trHeight w:val="654" w:hRule="atLeast"/>
        </w:trPr>
        <w:tc>
          <w:tcPr>
            <w:tcW w:w="706"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Руководство исследовательской и проектной деятельностью учащихся</w:t>
            </w:r>
          </w:p>
        </w:tc>
        <w:tc>
          <w:tcPr>
            <w:tcW w:w="711" w:type="dxa"/>
            <w:gridSpan w:val="2"/>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учителя-предметники</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2. Внеурочная деятельность</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333333"/>
                <w:sz w:val="28"/>
                <w:szCs w:val="28"/>
                <w:shd w:fill="FFFFFF" w:val="clear"/>
              </w:rPr>
            </w:pPr>
            <w:r>
              <w:rPr>
                <w:sz w:val="28"/>
                <w:szCs w:val="28"/>
              </w:rPr>
              <w:t>Информационно- просветительские занятия патриотической, нравственной и экологической направленности «Разговоры о важном»</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Каждый понедельник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Заместитель директора по ВР, классные руководители, </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15" w:right="226" w:hanging="0"/>
              <w:jc w:val="left"/>
              <w:rPr>
                <w:sz w:val="28"/>
                <w:szCs w:val="28"/>
              </w:rPr>
            </w:pPr>
            <w:r>
              <w:rPr>
                <w:sz w:val="28"/>
                <w:szCs w:val="28"/>
              </w:rPr>
              <w:t xml:space="preserve">Программа курса внеурочной </w:t>
            </w:r>
          </w:p>
          <w:p>
            <w:pPr>
              <w:pStyle w:val="Normal"/>
              <w:widowControl w:val="false"/>
              <w:spacing w:lineRule="auto" w:line="276"/>
              <w:ind w:left="115" w:right="463" w:hanging="0"/>
              <w:jc w:val="left"/>
              <w:rPr>
                <w:sz w:val="28"/>
                <w:szCs w:val="28"/>
              </w:rPr>
            </w:pPr>
            <w:r>
              <w:rPr>
                <w:sz w:val="28"/>
                <w:szCs w:val="28"/>
              </w:rPr>
              <w:t>деятельности  в соответствии с ФГОС основного общего и среднего общего образования</w:t>
            </w:r>
            <w:r>
              <w:rPr>
                <w:i/>
                <w:sz w:val="28"/>
                <w:szCs w:val="28"/>
              </w:rPr>
              <w:t xml:space="preserve"> </w:t>
            </w:r>
          </w:p>
          <w:p>
            <w:pPr>
              <w:pStyle w:val="Normal"/>
              <w:widowControl w:val="false"/>
              <w:spacing w:lineRule="auto" w:line="276" w:before="0" w:after="20"/>
              <w:ind w:left="115" w:hanging="0"/>
              <w:jc w:val="left"/>
              <w:rPr>
                <w:sz w:val="28"/>
                <w:szCs w:val="28"/>
              </w:rPr>
            </w:pPr>
            <w:r>
              <w:rPr>
                <w:i/>
                <w:sz w:val="28"/>
                <w:szCs w:val="28"/>
              </w:rPr>
              <w:t xml:space="preserve">Финансовая грамотность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учителя-предметники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4" w:hanging="0"/>
              <w:jc w:val="left"/>
              <w:rPr>
                <w:i/>
                <w:i/>
                <w:sz w:val="28"/>
                <w:szCs w:val="28"/>
              </w:rPr>
            </w:pPr>
            <w:r>
              <w:rPr>
                <w:sz w:val="28"/>
                <w:szCs w:val="28"/>
              </w:rPr>
              <w:t xml:space="preserve">Программа курса внеурочной деятельности  в соответствии с ФГОС основного общего образования и среднего общего. </w:t>
            </w:r>
            <w:r>
              <w:rPr>
                <w:i/>
                <w:sz w:val="28"/>
                <w:szCs w:val="28"/>
              </w:rPr>
              <w:t>Профориентация</w:t>
            </w:r>
          </w:p>
          <w:p>
            <w:pPr>
              <w:pStyle w:val="Normal"/>
              <w:widowControl w:val="false"/>
              <w:spacing w:lineRule="auto" w:line="276"/>
              <w:ind w:left="115" w:right="226" w:hanging="0"/>
              <w:jc w:val="left"/>
              <w:rPr>
                <w:sz w:val="28"/>
                <w:szCs w:val="28"/>
              </w:rPr>
            </w:pPr>
            <w:r>
              <w:rPr>
                <w:sz w:val="28"/>
                <w:szCs w:val="28"/>
              </w:rPr>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333333"/>
                <w:sz w:val="28"/>
                <w:szCs w:val="28"/>
                <w:shd w:fill="FFFFFF" w:val="clear"/>
              </w:rPr>
              <w:t>«Учись писать грамотно»</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8-9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русского языка и литературы</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333333"/>
                <w:sz w:val="28"/>
                <w:szCs w:val="28"/>
                <w:shd w:fill="FFFFFF" w:val="clear"/>
              </w:rPr>
            </w:pPr>
            <w:r>
              <w:rPr>
                <w:sz w:val="28"/>
                <w:szCs w:val="28"/>
              </w:rPr>
              <w:t>«Юный математик»</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5-6</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математики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i/>
                <w:i/>
                <w:sz w:val="28"/>
                <w:szCs w:val="28"/>
              </w:rPr>
            </w:pPr>
            <w:r>
              <w:rPr>
                <w:color w:val="333333"/>
                <w:sz w:val="28"/>
                <w:szCs w:val="28"/>
                <w:shd w:fill="FFFFFF" w:val="clear"/>
              </w:rPr>
              <w:t>«Занимательная физика»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7-9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физики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333333"/>
                <w:sz w:val="28"/>
                <w:szCs w:val="28"/>
                <w:shd w:fill="FFFFFF" w:val="clear"/>
              </w:rPr>
            </w:pPr>
            <w:r>
              <w:rPr>
                <w:sz w:val="28"/>
                <w:szCs w:val="28"/>
              </w:rPr>
              <w:t>«Юный эколог»</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7-8</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биологии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333333"/>
                <w:sz w:val="28"/>
                <w:szCs w:val="28"/>
                <w:shd w:fill="FFFFFF" w:val="clear"/>
              </w:rPr>
              <w:t>«Шахматы»</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ОБЖ</w:t>
            </w:r>
          </w:p>
        </w:tc>
      </w:tr>
      <w:tr>
        <w:trPr>
          <w:trHeight w:val="58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333333"/>
                <w:sz w:val="28"/>
                <w:szCs w:val="28"/>
                <w:shd w:fill="FFFFFF" w:val="clear"/>
              </w:rPr>
              <w:t>«Марий сем»</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Руководитель кружка</w:t>
            </w:r>
          </w:p>
        </w:tc>
      </w:tr>
      <w:tr>
        <w:trPr>
          <w:trHeight w:val="58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«Истоки моей малой Родины»</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6-7</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истории</w:t>
            </w:r>
          </w:p>
          <w:p>
            <w:pPr>
              <w:pStyle w:val="Normal"/>
              <w:widowControl w:val="false"/>
              <w:tabs>
                <w:tab w:val="clear" w:pos="708"/>
                <w:tab w:val="left" w:pos="851" w:leader="none"/>
              </w:tabs>
              <w:spacing w:lineRule="auto" w:line="276"/>
              <w:rPr>
                <w:color w:val="auto"/>
                <w:sz w:val="28"/>
                <w:szCs w:val="28"/>
              </w:rPr>
            </w:pPr>
            <w:r>
              <w:rPr>
                <w:color w:val="auto"/>
                <w:sz w:val="28"/>
                <w:szCs w:val="28"/>
              </w:rPr>
            </w:r>
          </w:p>
        </w:tc>
      </w:tr>
      <w:tr>
        <w:trPr>
          <w:trHeight w:val="58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iCs/>
                <w:color w:val="auto"/>
                <w:sz w:val="28"/>
                <w:szCs w:val="28"/>
                <w:shd w:fill="FFFFCC" w:val="clear"/>
              </w:rPr>
            </w:pPr>
            <w:r>
              <w:rPr>
                <w:sz w:val="28"/>
                <w:szCs w:val="28"/>
              </w:rPr>
              <w:t>ШСК «Территория успеха»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Учитель физ.культуры</w:t>
            </w:r>
          </w:p>
        </w:tc>
      </w:tr>
      <w:tr>
        <w:trPr>
          <w:trHeight w:val="58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Организационная линейка «Понедельник»</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 классные руководители</w:t>
            </w:r>
          </w:p>
        </w:tc>
      </w:tr>
      <w:tr>
        <w:trPr>
          <w:trHeight w:val="580" w:hRule="atLeast"/>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sz w:val="28"/>
                <w:szCs w:val="28"/>
              </w:rPr>
              <w:t>Родительский час «Вопрос к классному руководителю»</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976" w:hRule="atLeast"/>
        </w:trPr>
        <w:tc>
          <w:tcPr>
            <w:tcW w:w="11057" w:type="dxa"/>
            <w:gridSpan w:val="11"/>
            <w:tcBorders>
              <w:top w:val="single" w:sz="4" w:space="0" w:color="000000"/>
              <w:left w:val="single" w:sz="4" w:space="0" w:color="000000"/>
              <w:bottom w:val="single" w:sz="4" w:space="0" w:color="000000"/>
              <w:right w:val="single" w:sz="4" w:space="0" w:color="000000"/>
            </w:tcBorders>
            <w:shd w:color="auto" w:fill="92D05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3. Классное руководство</w:t>
            </w:r>
          </w:p>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(согласно индивидуальным планам работы классных руководителей)</w:t>
            </w:r>
          </w:p>
        </w:tc>
      </w:tr>
      <w:tr>
        <w:trPr>
          <w:trHeight w:val="661"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Знакомство с классами</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533"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Составление социальных паспортов</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976"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Общешкольный классный час «Разговор о главном»</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каждый учебный понедельник 1 урок</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651"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Работа с государственными символами России</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697"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Инструктажи по безопасности жизнедеятельности</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428"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Родительское собрание обучающихся</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711"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Организация участия класса в общешкольных ключевых делах</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725"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8</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Индивидуальная работа с обучающимися</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738"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Работа с учителями -предметниками, работающими в классах</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739"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Работа с родителями или законными представителями</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597"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11</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Родительские собрания</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 раз в четверть</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rHeight w:val="976" w:hRule="atLeast"/>
        </w:trPr>
        <w:tc>
          <w:tcPr>
            <w:tcW w:w="70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12</w:t>
            </w:r>
          </w:p>
        </w:tc>
        <w:tc>
          <w:tcPr>
            <w:tcW w:w="5096"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Организация участия в детских объединениях (ЮНАРМИЯ).</w:t>
            </w:r>
          </w:p>
        </w:tc>
        <w:tc>
          <w:tcPr>
            <w:tcW w:w="719"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71"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65"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FB97D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4. Основные школьные дела</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Акции и церемонии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Церемония поднятия государственного флага под государственный гимн</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каждый учебный понедельник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  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Акция "Новогодние окна"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Акция "Окна Победы"</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Акция "Вальс Победы"</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Праздники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День знаний</w:t>
            </w:r>
          </w:p>
          <w:p>
            <w:pPr>
              <w:pStyle w:val="Normal"/>
              <w:widowControl w:val="false"/>
              <w:tabs>
                <w:tab w:val="clear" w:pos="708"/>
                <w:tab w:val="left" w:pos="993" w:leader="none"/>
              </w:tabs>
              <w:spacing w:lineRule="auto" w:line="276"/>
              <w:rPr>
                <w:color w:val="auto"/>
                <w:sz w:val="28"/>
                <w:szCs w:val="28"/>
              </w:rPr>
            </w:pPr>
            <w:r>
              <w:rPr>
                <w:color w:val="auto"/>
                <w:sz w:val="28"/>
                <w:szCs w:val="28"/>
              </w:rPr>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1 сентября</w:t>
            </w:r>
          </w:p>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«Шыжепайрем» («Здравствуй, осень!»)</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29сентября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пожилых людей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защиты животных</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учителя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рождения первого марийского поэта-баснописца Г.Микая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отца в России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16 октября</w:t>
            </w:r>
          </w:p>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памяти жертв политических репрессий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30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народного единства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4 ноября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Элын шочмо кечыже</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4 ноября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матери в России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27 ноября</w:t>
            </w:r>
          </w:p>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инвалидов</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Битва за Москву. Международный день добровольцев.</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Александра Невского</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Героев Отечества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прав человека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«Марий тиште кече» («День марийской письменности»)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Конституции Российской Федерации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спасателя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Новогодняя елка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«Шорыкйол пайрем»</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снятия блокады Ленинграда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воинской славы России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русской науки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333333"/>
                <w:sz w:val="28"/>
                <w:szCs w:val="28"/>
                <w:shd w:fill="FFFFFF" w:val="clear"/>
              </w:rPr>
              <w:t>День памяти о россиянах исполнявших служебный долг за пределами Отечества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родного языка. «Самырык тукым»</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21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Защитника Отечества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22 февраля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«Масленица» («</w:t>
            </w:r>
            <w:r>
              <w:rPr>
                <w:color w:val="333333"/>
                <w:sz w:val="28"/>
                <w:szCs w:val="28"/>
                <w:shd w:fill="FFFFFF" w:val="clear"/>
              </w:rPr>
              <w:t>Ӱярня пайрем»)</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февраль-март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женский день</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марта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воссоединения Крыма с Россией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18 марта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космонавтики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 апреля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«Марий талешке кече» («День национального (марийского) героя»)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21 апреля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Победы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9 мая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славянской письменности и культуры</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24 мая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«Салам, чевер ке</w:t>
            </w:r>
            <w:r>
              <w:rPr>
                <w:color w:val="333333"/>
                <w:sz w:val="28"/>
                <w:szCs w:val="28"/>
                <w:shd w:fill="FFFFFF" w:val="clear"/>
              </w:rPr>
              <w:t>ҥеж!»</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30 мая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Последний звонок</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защиты детей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эколога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Пушкинский день  России.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России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памяти и скорби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22 июня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Выпускной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июнь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классный руководитель</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семьи, любви и верности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июля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Государственного флага Российской Федерации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22 августа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воинской славы России.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23 августа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Классные часы к памятным датам</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солидарности в борьбе с терроризмом</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окончания Второй мировой войны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210 лет со дня Бородинского сражения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распространения грамотности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165 лет со дня рождения русского учёного, писателя Константина Эдуардовича Циалковского (1857-1935)</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музыки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школьных библиотек</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auto"/>
                <w:sz w:val="28"/>
                <w:szCs w:val="28"/>
              </w:rPr>
            </w:pPr>
            <w:r>
              <w:rPr>
                <w:color w:val="auto"/>
                <w:sz w:val="28"/>
                <w:szCs w:val="28"/>
              </w:rPr>
              <w:t>25 октября</w:t>
            </w:r>
          </w:p>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народного единства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4 ноября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памяти погибших при исполнении служебных обязанностей сотрудников органов внутренних дел России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ноября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Государственного герба Российской Федерации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ноября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неизвестного солдата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инвалидов</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добровольца (волонтера) в России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Международный день художника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героев  Отечества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Конституции Российской Федерации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12 декабря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российского студенчества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25 января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полного освобождения  Ленинграда от фашисткой блокады</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80 лет со дня победы Вооруженных сил СССР над армией гитлеровской Германии в 1943 году в Сталинградской битве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российской науки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памяти о россиянах, исполнявших служебный долг за пределами Отечества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Международный день родного языка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21 февраля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200 лет со дня рождения Константина Дмитриевича Ушинского</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3  марта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воссоединения Крыма с Россией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18   марта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Всемирный день театра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27   марта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космонавтики, 65 лет со дня запуска СССР первого искусственного спутника Земли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12 апреля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Всемирный день Земли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22 апреля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День детских общественных организаций России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19 мая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День славянской письменности и культуры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24 мая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Тематические недели, декады, месячники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Неделя безопасности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Неделя безопасного поведения в сети Интернет</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Месячник пожарной безопасности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Международные дни наблюдения птиц</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Дни правовых знаний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ноябрь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Экологический месячник</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Конкурсы</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Конкурс  плакатов к Дню учителя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Конкурс плакатов к Новому Году</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Конкурс на лучшее оформление кабинетов к Новому году.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Спортивные соревнования</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Дни здоровья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раз в четверть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 физкультуры, 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lineRule="auto" w:line="276"/>
              <w:rPr>
                <w:color w:val="auto"/>
                <w:sz w:val="28"/>
                <w:szCs w:val="28"/>
              </w:rPr>
            </w:pPr>
            <w:r>
              <w:rPr>
                <w:color w:val="auto"/>
                <w:sz w:val="28"/>
                <w:szCs w:val="28"/>
              </w:rPr>
              <w:t xml:space="preserve">Дни здорового образа жизни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декабрь, апрель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 предметники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Детские общественные объединения</w:t>
            </w:r>
          </w:p>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ДОО "Мы"</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b/>
                <w:i/>
                <w:i/>
                <w:color w:val="auto"/>
                <w:sz w:val="28"/>
                <w:szCs w:val="28"/>
              </w:rPr>
            </w:pPr>
            <w:r>
              <w:rPr>
                <w:color w:val="auto"/>
                <w:sz w:val="28"/>
                <w:szCs w:val="28"/>
              </w:rPr>
              <w:t xml:space="preserve">Конкурс рисунков «Мы за мир!» </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5-7</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сентябрь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b/>
                <w:i/>
                <w:i/>
                <w:color w:val="auto"/>
                <w:sz w:val="28"/>
                <w:szCs w:val="28"/>
              </w:rPr>
            </w:pPr>
            <w:r>
              <w:rPr>
                <w:color w:val="auto"/>
                <w:sz w:val="28"/>
                <w:szCs w:val="28"/>
              </w:rPr>
              <w:t>Акция «Солнышко в ладошке»</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5-7</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октябрь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3</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b/>
                <w:i/>
                <w:i/>
                <w:color w:val="auto"/>
                <w:sz w:val="28"/>
                <w:szCs w:val="28"/>
              </w:rPr>
            </w:pPr>
            <w:r>
              <w:rPr>
                <w:color w:val="auto"/>
                <w:sz w:val="28"/>
                <w:szCs w:val="28"/>
              </w:rPr>
              <w:t>Акция «При солнышке - тепло, при матери - добро»</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5-7</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ноябрь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4</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"Пост прав ребенка"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декабрь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Час мужества «Имя твое неизвестно» (ко дню неизвестного солдата)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декабрь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6</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«Каждой пичужке своя кормушка»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5-7</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январь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7</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День здоровья «Мы любим спорт»</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апрель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8</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День детства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5-7</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май</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Президент школы, ЗДВР</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Волонтерство</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Школа добровольца «Технология добра»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 xml:space="preserve">5-9 </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 раз в четверть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Заместитель по 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"Снежный десант"</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7-9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По мере необходимости</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Заместитель по 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3</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Патриотические акции в помощь ветеранам и пожилым людям  «Окна Победы»,  «Цветы ветеранам», «Дорогие, мои, старики!», «Новогодний подарок – одиноким людям», «Ветеран живёт рядом»</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 xml:space="preserve">5-9 </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классные руководители заместитель по ВР</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4</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Экологические акции «Сохрани дерево», «Помоги птицам», «Бумаге – вторую  жизнь» «Живи, Земля!»</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 xml:space="preserve">5-9 </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классные руководители</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"Подари книгу"</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апрель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Педагог-библотекарь</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6</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Акция "Поделись игрушкою своей"</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декабрь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Заместитель директора по Вр</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Модуль «Школьные медиа»</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Видео- и фотосьемка проведения классных мероприятий с целью создания портфолио класса</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ШСК " Территория успеха "</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1</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Легкоатлетический кросс «Кросс наций»</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21 сентября</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Классные руководители</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2</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Физкультурнооздоровительная акция «Зимние забавы» (школьный этап)</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Декабрь-январь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Преподаватель физической культуры</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3</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 xml:space="preserve">Всероссийские спортивные соревнования (игры) школьников «Президентские состязания» (муниципальный этап) – сдача норм ВФСК «Готов к труду и обороне»: </w:t>
            </w:r>
          </w:p>
          <w:p>
            <w:pPr>
              <w:pStyle w:val="Normal"/>
              <w:widowControl w:val="false"/>
              <w:tabs>
                <w:tab w:val="clear" w:pos="708"/>
                <w:tab w:val="left" w:pos="851" w:leader="none"/>
              </w:tabs>
              <w:spacing w:lineRule="auto" w:line="276"/>
              <w:jc w:val="left"/>
              <w:rPr>
                <w:color w:val="auto"/>
                <w:sz w:val="28"/>
                <w:szCs w:val="28"/>
              </w:rPr>
            </w:pPr>
            <w:r>
              <w:rPr>
                <w:color w:val="auto"/>
                <w:sz w:val="28"/>
                <w:szCs w:val="28"/>
              </w:rPr>
              <w:t xml:space="preserve">- легкая атлетика </w:t>
            </w:r>
          </w:p>
          <w:p>
            <w:pPr>
              <w:pStyle w:val="Normal"/>
              <w:widowControl w:val="false"/>
              <w:tabs>
                <w:tab w:val="clear" w:pos="708"/>
                <w:tab w:val="left" w:pos="851" w:leader="none"/>
              </w:tabs>
              <w:spacing w:lineRule="auto" w:line="276"/>
              <w:jc w:val="left"/>
              <w:rPr>
                <w:color w:val="auto"/>
                <w:sz w:val="28"/>
                <w:szCs w:val="28"/>
              </w:rPr>
            </w:pPr>
            <w:r>
              <w:rPr>
                <w:color w:val="auto"/>
                <w:sz w:val="28"/>
                <w:szCs w:val="28"/>
              </w:rPr>
              <w:t>- многоборье ГТО</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сентябрь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Преподаватель физической культуры</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4</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Всероссийская заочная акция «Физическая культура и спорт – альтернатива пагубным привычкам» (школьный этап)</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сентябрь</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Преподаватель физической культуры</w:t>
            </w:r>
          </w:p>
        </w:tc>
      </w:tr>
      <w:tr>
        <w:trPr/>
        <w:tc>
          <w:tcPr>
            <w:tcW w:w="74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w:t>
            </w:r>
          </w:p>
        </w:tc>
        <w:tc>
          <w:tcPr>
            <w:tcW w:w="50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Мероприятия по плану работы ШСК</w:t>
            </w:r>
          </w:p>
        </w:tc>
        <w:tc>
          <w:tcPr>
            <w:tcW w:w="72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5-9</w:t>
            </w:r>
          </w:p>
        </w:tc>
        <w:tc>
          <w:tcPr>
            <w:tcW w:w="161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center"/>
              <w:rPr>
                <w:color w:val="auto"/>
                <w:sz w:val="28"/>
                <w:szCs w:val="28"/>
              </w:rPr>
            </w:pPr>
            <w:r>
              <w:rPr>
                <w:color w:val="auto"/>
                <w:sz w:val="28"/>
                <w:szCs w:val="28"/>
              </w:rPr>
              <w:t>В течение года</w:t>
            </w:r>
          </w:p>
        </w:tc>
        <w:tc>
          <w:tcPr>
            <w:tcW w:w="29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jc w:val="left"/>
              <w:rPr>
                <w:color w:val="auto"/>
                <w:sz w:val="28"/>
                <w:szCs w:val="28"/>
              </w:rPr>
            </w:pPr>
            <w:r>
              <w:rPr>
                <w:color w:val="auto"/>
                <w:sz w:val="28"/>
                <w:szCs w:val="28"/>
              </w:rPr>
              <w:t>Преподаватель физической культуры</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00B0F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5. Внешкольные мероприятия</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Акция «Вальс Победы»</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Акция «Георгиевская ленточка»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8-9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9.05</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Акция «Бессмертный полк»</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9.05</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Праздник  «День защиты детей»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1.06</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Акция  и праздник ко Дню России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1-9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12.06</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Шествие «Триколор»</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август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sz w:val="28"/>
                <w:szCs w:val="28"/>
              </w:rPr>
              <w:t>классные руководители заместитель по ВР</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92D05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6. Организация предметно-пространственной среды</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Выставки рисунков, фотографий, творческих работ, посвященных событиям и памятным датам</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Оформление классных уголков</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Уход в кабинетах за растениями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Оформление стендов, кабинетов, рекреаций и т.д. к праздникам</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rFonts w:eastAsia="№Е"/>
                <w:color w:val="auto"/>
                <w:kern w:val="2"/>
                <w:sz w:val="28"/>
                <w:szCs w:val="28"/>
              </w:rPr>
              <w:t>Озеленение пришкольной территории, участие в посадке школьного сада.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май-сентябрь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7. Взаимодействие с родителями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Общешкольные родительские собрания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2 раза в год </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 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Классные родительские собрания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 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Родительский всеобуч </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 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Создание общешкольного родительского комитета, Совета школы, планирование их работы</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Информационное оповещение через школьный сайт и группу в социальной сети (в Вк)</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Ответственный за работу</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Индивидуальные консультации по вопросам воспитания детей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требованию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Посещение семей с целью проверки соблюдения детьми режима дня, выявления «неблагополучных семей» (составление актов обследования)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Социальный педагог,  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Работа Совета профилактики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 раз в четверть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Заместитель директора по 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родителей в проведении общешкольных, классных мероприятий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 родительский комитет</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мероприятиях Службы медиации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служба медиации, заместитель директора по ВР, педагог-психолог, социальный педагог</w:t>
            </w:r>
          </w:p>
        </w:tc>
      </w:tr>
      <w:tr>
        <w:trPr/>
        <w:tc>
          <w:tcPr>
            <w:tcW w:w="706" w:type="dxa"/>
            <w:tcBorders>
              <w:top w:val="single" w:sz="4" w:space="0" w:color="000000"/>
              <w:left w:val="single" w:sz="4" w:space="0" w:color="000000"/>
              <w:bottom w:val="single" w:sz="4" w:space="0" w:color="000000"/>
              <w:right w:val="single" w:sz="4" w:space="0" w:color="000000"/>
            </w:tcBorders>
            <w:shd w:color="auto" w:fill="AC75D5"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r>
          </w:p>
        </w:tc>
        <w:tc>
          <w:tcPr>
            <w:tcW w:w="10351" w:type="dxa"/>
            <w:gridSpan w:val="10"/>
            <w:tcBorders>
              <w:top w:val="single" w:sz="4" w:space="0" w:color="000000"/>
              <w:left w:val="single" w:sz="4" w:space="0" w:color="000000"/>
              <w:bottom w:val="single" w:sz="4" w:space="0" w:color="000000"/>
              <w:right w:val="single" w:sz="4" w:space="0" w:color="000000"/>
            </w:tcBorders>
            <w:shd w:color="auto" w:fill="AC75D5"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8. Самоуправление</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Выборы в  совет класса, распределение обязанностей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Организация выборов в молодежный парламент</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Совет Старшеклассников</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 </w:t>
            </w:r>
            <w:r>
              <w:rPr>
                <w:color w:val="auto"/>
                <w:sz w:val="28"/>
                <w:szCs w:val="28"/>
              </w:rPr>
              <w:t>«Учим гимн вместе»</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Каждый понедельник</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Совет старшеклассников</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Рейды по проверке дневников, внешнего вида, дежурства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Совет старшеклассников</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FF9933"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9. Профилактика и безопасность</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Неделя безопасности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Неделя безопасного поведения в сети Интернет</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Месячник пожарной безопасности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11057" w:type="dxa"/>
            <w:gridSpan w:val="11"/>
            <w:tcBorders>
              <w:top w:val="single" w:sz="4" w:space="0" w:color="000000"/>
              <w:left w:val="single" w:sz="4" w:space="0" w:color="000000"/>
              <w:bottom w:val="single" w:sz="4" w:space="0" w:color="000000"/>
              <w:right w:val="single" w:sz="4" w:space="0" w:color="000000"/>
            </w:tcBorders>
            <w:shd w:color="auto" w:fill="A6A6A6" w:themeFill="background1" w:themeFillShade="a6"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10. Социальное партнёрство</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мероприятиях Детской библиотеки с. Ильнеть</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Педагог-библиотекарь</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мероприяти историко-краеведческого музея г.Менделеевск</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мероприятиях РДК</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Педагог-библиотекарь</w:t>
            </w:r>
          </w:p>
        </w:tc>
      </w:tr>
      <w:tr>
        <w:trPr/>
        <w:tc>
          <w:tcPr>
            <w:tcW w:w="706" w:type="dxa"/>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r>
          </w:p>
        </w:tc>
        <w:tc>
          <w:tcPr>
            <w:tcW w:w="10351" w:type="dxa"/>
            <w:gridSpan w:val="10"/>
            <w:tcBorders>
              <w:top w:val="single" w:sz="4" w:space="0" w:color="000000"/>
              <w:left w:val="single" w:sz="4" w:space="0" w:color="000000"/>
              <w:bottom w:val="single" w:sz="4" w:space="0" w:color="000000"/>
              <w:right w:val="single" w:sz="4" w:space="0" w:color="000000"/>
            </w:tcBorders>
            <w:shd w:color="auto" w:fill="FFFF00" w:val="clear"/>
          </w:tcPr>
          <w:p>
            <w:pPr>
              <w:pStyle w:val="Normal"/>
              <w:widowControl w:val="false"/>
              <w:tabs>
                <w:tab w:val="clear" w:pos="708"/>
                <w:tab w:val="left" w:pos="851" w:leader="none"/>
              </w:tabs>
              <w:spacing w:lineRule="auto" w:line="276"/>
              <w:jc w:val="center"/>
              <w:rPr>
                <w:b/>
                <w:i/>
                <w:i/>
                <w:color w:val="auto"/>
                <w:sz w:val="28"/>
                <w:szCs w:val="28"/>
              </w:rPr>
            </w:pPr>
            <w:r>
              <w:rPr>
                <w:b/>
                <w:i/>
                <w:color w:val="auto"/>
                <w:sz w:val="28"/>
                <w:szCs w:val="28"/>
              </w:rPr>
              <w:t>11. Профориентация</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Анкета мотивации «Лесенка побуждений» А.И. Божович, И.К. Маркова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Тест «Адаптации»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Тест – опросник «Измерение мотивации достижения» модификации А. Мехрабиана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Тест – опросник «Измерение мотивации достижения» модификации А. Мехрабиана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Методика «Изучение отношения к учению и к учебным предметам» Г.Н. Казанцева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Конкурс рисунков «Профессии моих родителей»</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Невербальный тест «прогрессивные мат рицы» Дж. Равена</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 ЗДВР</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Встречи с представителями профессий (очные и онлайн)</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реализации Всероссийского проекта «Открытые уроки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учащихся 5-9 классов в российском тестировании функциональной грамотности по модели PISA</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классные руководители, учителя-предметники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Участие в проектной деятельности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учителя-предметники</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по требованию</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педагог-психолог</w:t>
            </w:r>
          </w:p>
        </w:tc>
      </w:tr>
      <w:tr>
        <w:trPr/>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tc>
        <w:tc>
          <w:tcPr>
            <w:tcW w:w="7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lineRule="auto" w:line="276"/>
              <w:rPr>
                <w:color w:val="auto"/>
                <w:sz w:val="28"/>
                <w:szCs w:val="28"/>
              </w:rPr>
            </w:pPr>
            <w:r>
              <w:rPr>
                <w:color w:val="auto"/>
                <w:sz w:val="28"/>
                <w:szCs w:val="28"/>
              </w:rPr>
              <w:t>учителя-предметники</w:t>
            </w:r>
          </w:p>
        </w:tc>
      </w:tr>
    </w:tbl>
    <w:p>
      <w:pPr>
        <w:pStyle w:val="Normal"/>
        <w:spacing w:lineRule="auto" w:line="276" w:before="0" w:after="3"/>
        <w:ind w:left="264" w:hanging="0"/>
        <w:jc w:val="left"/>
        <w:rPr>
          <w:sz w:val="28"/>
          <w:szCs w:val="28"/>
        </w:rPr>
      </w:pPr>
      <w:r>
        <w:rPr>
          <w:sz w:val="28"/>
          <w:szCs w:val="28"/>
        </w:rPr>
      </w:r>
    </w:p>
    <w:p>
      <w:pPr>
        <w:pStyle w:val="Normal"/>
        <w:spacing w:lineRule="auto" w:line="276" w:before="0" w:after="3"/>
        <w:ind w:left="264" w:hanging="0"/>
        <w:jc w:val="left"/>
        <w:rPr>
          <w:sz w:val="28"/>
          <w:szCs w:val="28"/>
        </w:rPr>
      </w:pPr>
      <w:r>
        <w:rPr>
          <w:sz w:val="28"/>
          <w:szCs w:val="28"/>
        </w:rPr>
        <w:t xml:space="preserve">Возможна корректировка плана в течение учебного года с учетом приказов и писем, постановлений и распоряжений </w:t>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pacing w:lineRule="auto" w:line="276"/>
        <w:jc w:val="left"/>
        <w:rPr>
          <w:color w:val="auto"/>
          <w:sz w:val="28"/>
          <w:szCs w:val="28"/>
        </w:rPr>
      </w:pPr>
      <w:r>
        <w:rPr>
          <w:color w:val="auto"/>
          <w:sz w:val="28"/>
          <w:szCs w:val="28"/>
        </w:rPr>
      </w:r>
    </w:p>
    <w:p>
      <w:pPr>
        <w:pStyle w:val="Normal"/>
        <w:widowControl/>
        <w:shd w:val="clear" w:color="auto" w:fill="FFFFFF"/>
        <w:spacing w:lineRule="auto" w:line="276"/>
        <w:ind w:left="343" w:hanging="0"/>
        <w:jc w:val="left"/>
        <w:textAlignment w:val="baseline"/>
        <w:rPr>
          <w:color w:val="auto"/>
          <w:sz w:val="28"/>
          <w:szCs w:val="28"/>
        </w:rPr>
      </w:pPr>
      <w:r>
        <w:rPr>
          <w:color w:val="auto"/>
          <w:sz w:val="28"/>
          <w:szCs w:val="28"/>
        </w:rPr>
      </w:r>
    </w:p>
    <w:sectPr>
      <w:footerReference w:type="default" r:id="rId3"/>
      <w:type w:val="nextPage"/>
      <w:pgSz w:w="11906" w:h="16838"/>
      <w:pgMar w:left="1701" w:right="851" w:gutter="0" w:header="0" w:top="1134" w:footer="709" w:bottom="1134"/>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XO Thames">
    <w:charset w:val="01"/>
    <w:family w:val="roman"/>
    <w:pitch w:val="default"/>
  </w:font>
  <w:font w:name="Tahoma">
    <w:charset w:val="01"/>
    <w:family w:val="roman"/>
    <w:pitch w:val="default"/>
  </w:font>
  <w:font w:name="Calibri Light">
    <w:charset w:val="01"/>
    <w:family w:val="roman"/>
    <w:pitch w:val="default"/>
  </w:font>
  <w:font w:name="??">
    <w:charset w:val="01"/>
    <w:family w:val="roman"/>
    <w:pitch w:val="default"/>
  </w:font>
  <w:font w:name="Batang">
    <w:altName w:val="바탕"/>
    <w:charset w:val="01"/>
    <w:family w:val="roman"/>
    <w:pitch w:val="default"/>
  </w:font>
  <w:font w:name="PT Astra Serif">
    <w:charset w:val="01"/>
    <w:family w:val="roman"/>
    <w:pitch w:val="default"/>
  </w:font>
  <w:font w:name="Liberation Serif">
    <w:altName w:val="Times New Roman"/>
    <w:charset w:val="01"/>
    <w:family w:val="roman"/>
    <w:pitch w:val="default"/>
  </w:font>
  <w:font w:name="Arial">
    <w:charset w:val="01"/>
    <w:family w:val="roman"/>
    <w:pitch w:val="default"/>
  </w:font>
  <w:font w:name="Verdana">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7"/>
      <w:jc w:val="center"/>
      <w:rPr>
        <w:szCs w:val="24"/>
      </w:rPr>
    </w:pPr>
    <w:r>
      <w:rPr>
        <w:szCs w:val="24"/>
      </w:rPr>
      <mc:AlternateContent>
        <mc:Choice Requires="wps">
          <w:drawing>
            <wp:anchor behindDoc="1" distT="0" distB="0" distL="0" distR="0" simplePos="0" locked="0" layoutInCell="0" allowOverlap="1" relativeHeight="84">
              <wp:simplePos x="0" y="0"/>
              <wp:positionH relativeFrom="margin">
                <wp:align>center</wp:align>
              </wp:positionH>
              <wp:positionV relativeFrom="paragraph">
                <wp:posOffset>635</wp:posOffset>
              </wp:positionV>
              <wp:extent cx="127635" cy="145415"/>
              <wp:effectExtent l="0" t="0" r="0" b="0"/>
              <wp:wrapSquare wrapText="bothSides"/>
              <wp:docPr id="2" name="Врезка1"/>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Normal"/>
                            <w:rPr>
                              <w:sz w:val="24"/>
                              <w:szCs w:val="24"/>
                            </w:rPr>
                          </w:pPr>
                          <w:r>
                            <w:rPr/>
                            <w:fldChar w:fldCharType="begin"/>
                          </w:r>
                          <w:r>
                            <w:rPr/>
                            <w:instrText xml:space="preserve"> PAGE </w:instrText>
                          </w:r>
                          <w:r>
                            <w:rPr/>
                            <w:fldChar w:fldCharType="separate"/>
                          </w:r>
                          <w:r>
                            <w:rPr/>
                            <w:t>2</w:t>
                          </w:r>
                          <w: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228.8pt;margin-top:0.05pt;width:10pt;height:11.4pt;mso-wrap-style:square;v-text-anchor:top;mso-position-horizontal:center;mso-position-horizontal-relative:margin">
              <v:fill o:detectmouseclick="t" type="solid" color2="black" opacity="0"/>
              <v:stroke color="#3465a4" joinstyle="round" endcap="flat"/>
              <v:textbox>
                <w:txbxContent>
                  <w:p>
                    <w:pPr>
                      <w:pStyle w:val="Normal"/>
                      <w:rPr>
                        <w:sz w:val="24"/>
                        <w:szCs w:val="24"/>
                      </w:rPr>
                    </w:pPr>
                    <w:r>
                      <w:rPr/>
                      <w:fldChar w:fldCharType="begin"/>
                    </w:r>
                    <w:r>
                      <w:rPr/>
                      <w:instrText xml:space="preserve"> PAGE </w:instrText>
                    </w:r>
                    <w:r>
                      <w:rPr/>
                      <w:fldChar w:fldCharType="separate"/>
                    </w:r>
                    <w:r>
                      <w:rPr/>
                      <w:t>2</w:t>
                    </w:r>
                    <w:r>
                      <w:rPr/>
                      <w:fldChar w:fldCharType="end"/>
                    </w:r>
                  </w:p>
                </w:txbxContent>
              </v:textbox>
              <w10:wrap type="square"/>
            </v:rect>
          </w:pict>
        </mc:Fallback>
      </mc:AlternateContent>
    </w:r>
  </w:p>
  <w:p>
    <w:pPr>
      <w:pStyle w:val="Style37"/>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874"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numFmt w:val="bullet"/>
      <w:lvlText w:val=""/>
      <w:lvlJc w:val="left"/>
      <w:pPr>
        <w:tabs>
          <w:tab w:val="num" w:pos="0"/>
        </w:tabs>
        <w:ind w:left="928" w:hanging="360"/>
      </w:pPr>
      <w:rPr>
        <w:rFonts w:ascii="Symbol" w:hAnsi="Symbol" w:cs="Symbol" w:hint="default"/>
      </w:rPr>
    </w:lvl>
    <w:lvl w:ilvl="1">
      <w:start w:val="1"/>
      <w:numFmt w:val="bullet"/>
      <w:lvlText w:val="o"/>
      <w:lvlJc w:val="left"/>
      <w:pPr>
        <w:tabs>
          <w:tab w:val="num" w:pos="0"/>
        </w:tabs>
        <w:ind w:left="1648" w:hanging="360"/>
      </w:pPr>
      <w:rPr>
        <w:rFonts w:ascii="Courier New" w:hAnsi="Courier New" w:cs="Courier New" w:hint="default"/>
      </w:rPr>
    </w:lvl>
    <w:lvl w:ilvl="2">
      <w:start w:val="1"/>
      <w:numFmt w:val="bullet"/>
      <w:lvlText w:val=""/>
      <w:lvlJc w:val="left"/>
      <w:pPr>
        <w:tabs>
          <w:tab w:val="num" w:pos="0"/>
        </w:tabs>
        <w:ind w:left="2368" w:hanging="360"/>
      </w:pPr>
      <w:rPr>
        <w:rFonts w:ascii="Wingdings" w:hAnsi="Wingdings" w:cs="Wingdings" w:hint="default"/>
      </w:rPr>
    </w:lvl>
    <w:lvl w:ilvl="3">
      <w:start w:val="1"/>
      <w:numFmt w:val="bullet"/>
      <w:lvlText w:val=""/>
      <w:lvlJc w:val="left"/>
      <w:pPr>
        <w:tabs>
          <w:tab w:val="num" w:pos="0"/>
        </w:tabs>
        <w:ind w:left="3088" w:hanging="360"/>
      </w:pPr>
      <w:rPr>
        <w:rFonts w:ascii="Symbol" w:hAnsi="Symbol" w:cs="Symbol" w:hint="default"/>
      </w:rPr>
    </w:lvl>
    <w:lvl w:ilvl="4">
      <w:start w:val="1"/>
      <w:numFmt w:val="bullet"/>
      <w:lvlText w:val="o"/>
      <w:lvlJc w:val="left"/>
      <w:pPr>
        <w:tabs>
          <w:tab w:val="num" w:pos="0"/>
        </w:tabs>
        <w:ind w:left="3808" w:hanging="360"/>
      </w:pPr>
      <w:rPr>
        <w:rFonts w:ascii="Courier New" w:hAnsi="Courier New" w:cs="Courier New" w:hint="default"/>
      </w:rPr>
    </w:lvl>
    <w:lvl w:ilvl="5">
      <w:start w:val="1"/>
      <w:numFmt w:val="bullet"/>
      <w:lvlText w:val=""/>
      <w:lvlJc w:val="left"/>
      <w:pPr>
        <w:tabs>
          <w:tab w:val="num" w:pos="0"/>
        </w:tabs>
        <w:ind w:left="4528" w:hanging="360"/>
      </w:pPr>
      <w:rPr>
        <w:rFonts w:ascii="Wingdings" w:hAnsi="Wingdings" w:cs="Wingdings" w:hint="default"/>
      </w:rPr>
    </w:lvl>
    <w:lvl w:ilvl="6">
      <w:start w:val="1"/>
      <w:numFmt w:val="bullet"/>
      <w:lvlText w:val=""/>
      <w:lvlJc w:val="left"/>
      <w:pPr>
        <w:tabs>
          <w:tab w:val="num" w:pos="0"/>
        </w:tabs>
        <w:ind w:left="5248" w:hanging="360"/>
      </w:pPr>
      <w:rPr>
        <w:rFonts w:ascii="Symbol" w:hAnsi="Symbol" w:cs="Symbol" w:hint="default"/>
      </w:rPr>
    </w:lvl>
    <w:lvl w:ilvl="7">
      <w:start w:val="1"/>
      <w:numFmt w:val="bullet"/>
      <w:lvlText w:val="o"/>
      <w:lvlJc w:val="left"/>
      <w:pPr>
        <w:tabs>
          <w:tab w:val="num" w:pos="0"/>
        </w:tabs>
        <w:ind w:left="5968" w:hanging="360"/>
      </w:pPr>
      <w:rPr>
        <w:rFonts w:ascii="Courier New" w:hAnsi="Courier New" w:cs="Courier New" w:hint="default"/>
      </w:rPr>
    </w:lvl>
    <w:lvl w:ilvl="8">
      <w:start w:val="1"/>
      <w:numFmt w:val="bullet"/>
      <w:lvlText w:val=""/>
      <w:lvlJc w:val="left"/>
      <w:pPr>
        <w:tabs>
          <w:tab w:val="num" w:pos="0"/>
        </w:tabs>
        <w:ind w:left="6688"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b w:val="false"/>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1"/>
    <w:qFormat/>
    <w:rsid w:val="005b00e2"/>
    <w:pPr>
      <w:widowControl w:val="false"/>
      <w:suppressAutoHyphens w:val="true"/>
      <w:bidi w:val="0"/>
      <w:spacing w:lineRule="auto" w:line="240" w:before="0" w:after="0"/>
      <w:jc w:val="both"/>
    </w:pPr>
    <w:rPr>
      <w:rFonts w:ascii="Times New Roman" w:hAnsi="Times New Roman" w:eastAsia="Times New Roman" w:cs="Times New Roman"/>
      <w:color w:val="000000"/>
      <w:kern w:val="0"/>
      <w:sz w:val="20"/>
      <w:szCs w:val="20"/>
      <w:lang w:val="ru-RU" w:eastAsia="ru-RU" w:bidi="ar-SA"/>
    </w:rPr>
  </w:style>
  <w:style w:type="paragraph" w:styleId="1">
    <w:name w:val="Heading 1"/>
    <w:basedOn w:val="Normal"/>
    <w:next w:val="Normal"/>
    <w:link w:val="12"/>
    <w:uiPriority w:val="9"/>
    <w:qFormat/>
    <w:rsid w:val="005b00e2"/>
    <w:pPr>
      <w:keepNext w:val="true"/>
      <w:keepLines/>
      <w:spacing w:before="240" w:after="0"/>
      <w:outlineLvl w:val="0"/>
    </w:pPr>
    <w:rPr>
      <w:rFonts w:ascii="Cambria" w:hAnsi="Cambria"/>
      <w:color w:val="365F91"/>
      <w:sz w:val="32"/>
    </w:rPr>
  </w:style>
  <w:style w:type="paragraph" w:styleId="2">
    <w:name w:val="Heading 2"/>
    <w:basedOn w:val="Normal"/>
    <w:link w:val="21"/>
    <w:uiPriority w:val="9"/>
    <w:qFormat/>
    <w:rsid w:val="005b00e2"/>
    <w:pPr>
      <w:widowControl/>
      <w:spacing w:beforeAutospacing="1" w:afterAutospacing="1"/>
      <w:jc w:val="left"/>
      <w:outlineLvl w:val="1"/>
    </w:pPr>
    <w:rPr>
      <w:b/>
      <w:sz w:val="36"/>
    </w:rPr>
  </w:style>
  <w:style w:type="paragraph" w:styleId="3">
    <w:name w:val="Heading 3"/>
    <w:next w:val="Normal"/>
    <w:link w:val="31"/>
    <w:uiPriority w:val="9"/>
    <w:qFormat/>
    <w:rsid w:val="005b00e2"/>
    <w:pPr>
      <w:widowControl/>
      <w:suppressAutoHyphens w:val="true"/>
      <w:bidi w:val="0"/>
      <w:spacing w:lineRule="auto" w:line="240"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4">
    <w:name w:val="Heading 4"/>
    <w:next w:val="Normal"/>
    <w:link w:val="41"/>
    <w:uiPriority w:val="9"/>
    <w:qFormat/>
    <w:rsid w:val="005b00e2"/>
    <w:pPr>
      <w:widowControl/>
      <w:suppressAutoHyphens w:val="true"/>
      <w:bidi w:val="0"/>
      <w:spacing w:lineRule="auto" w:line="240"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5">
    <w:name w:val="Heading 5"/>
    <w:next w:val="Normal"/>
    <w:link w:val="51"/>
    <w:uiPriority w:val="9"/>
    <w:qFormat/>
    <w:rsid w:val="005b00e2"/>
    <w:pPr>
      <w:widowControl/>
      <w:suppressAutoHyphens w:val="true"/>
      <w:bidi w:val="0"/>
      <w:spacing w:lineRule="auto" w:line="240" w:before="120" w:after="120"/>
      <w:jc w:val="both"/>
      <w:outlineLvl w:val="4"/>
    </w:pPr>
    <w:rPr>
      <w:rFonts w:ascii="XO Thames" w:hAnsi="XO Thames" w:eastAsia="Times New Roman" w:cs="Times New Roman"/>
      <w:b/>
      <w:color w:val="000000"/>
      <w:kern w:val="0"/>
      <w:sz w:val="22"/>
      <w:szCs w:val="20"/>
      <w:lang w:val="ru-RU" w:eastAsia="ru-RU" w:bidi="ar-SA"/>
    </w:rPr>
  </w:style>
  <w:style w:type="character" w:styleId="DefaultParagraphFont" w:default="1">
    <w:name w:val="Default Paragraph Font"/>
    <w:uiPriority w:val="1"/>
    <w:semiHidden/>
    <w:unhideWhenUsed/>
    <w:qFormat/>
    <w:rPr/>
  </w:style>
  <w:style w:type="character" w:styleId="11" w:customStyle="1">
    <w:name w:val="Обычный1"/>
    <w:qFormat/>
    <w:rsid w:val="005b00e2"/>
    <w:rPr>
      <w:rFonts w:ascii="Times New Roman" w:hAnsi="Times New Roman"/>
      <w:sz w:val="20"/>
    </w:rPr>
  </w:style>
  <w:style w:type="character" w:styleId="12" w:customStyle="1">
    <w:name w:val="Заголовок 1 Знак"/>
    <w:basedOn w:val="DefaultParagraphFont"/>
    <w:uiPriority w:val="9"/>
    <w:qFormat/>
    <w:rsid w:val="005b00e2"/>
    <w:rPr>
      <w:rFonts w:ascii="Cambria" w:hAnsi="Cambria" w:eastAsia="Times New Roman" w:cs="Times New Roman"/>
      <w:color w:val="365F91"/>
      <w:sz w:val="32"/>
      <w:szCs w:val="20"/>
      <w:lang w:eastAsia="ru-RU"/>
    </w:rPr>
  </w:style>
  <w:style w:type="character" w:styleId="21" w:customStyle="1">
    <w:name w:val="Заголовок 2 Знак"/>
    <w:basedOn w:val="DefaultParagraphFont"/>
    <w:qFormat/>
    <w:rsid w:val="005b00e2"/>
    <w:rPr>
      <w:rFonts w:ascii="Times New Roman" w:hAnsi="Times New Roman" w:eastAsia="Times New Roman" w:cs="Times New Roman"/>
      <w:b/>
      <w:color w:val="000000"/>
      <w:sz w:val="36"/>
      <w:szCs w:val="20"/>
      <w:lang w:eastAsia="ru-RU"/>
    </w:rPr>
  </w:style>
  <w:style w:type="character" w:styleId="31" w:customStyle="1">
    <w:name w:val="Заголовок 3 Знак"/>
    <w:basedOn w:val="DefaultParagraphFont"/>
    <w:uiPriority w:val="9"/>
    <w:qFormat/>
    <w:rsid w:val="005b00e2"/>
    <w:rPr>
      <w:rFonts w:ascii="XO Thames" w:hAnsi="XO Thames" w:eastAsia="Times New Roman" w:cs="Times New Roman"/>
      <w:b/>
      <w:color w:val="000000"/>
      <w:sz w:val="26"/>
      <w:szCs w:val="20"/>
      <w:lang w:eastAsia="ru-RU"/>
    </w:rPr>
  </w:style>
  <w:style w:type="character" w:styleId="41" w:customStyle="1">
    <w:name w:val="Заголовок 4 Знак"/>
    <w:basedOn w:val="DefaultParagraphFont"/>
    <w:uiPriority w:val="9"/>
    <w:qFormat/>
    <w:rsid w:val="005b00e2"/>
    <w:rPr>
      <w:rFonts w:ascii="XO Thames" w:hAnsi="XO Thames" w:eastAsia="Times New Roman" w:cs="Times New Roman"/>
      <w:b/>
      <w:color w:val="000000"/>
      <w:sz w:val="24"/>
      <w:szCs w:val="20"/>
      <w:lang w:eastAsia="ru-RU"/>
    </w:rPr>
  </w:style>
  <w:style w:type="character" w:styleId="51" w:customStyle="1">
    <w:name w:val="Заголовок 5 Знак"/>
    <w:basedOn w:val="DefaultParagraphFont"/>
    <w:uiPriority w:val="9"/>
    <w:qFormat/>
    <w:rsid w:val="005b00e2"/>
    <w:rPr>
      <w:rFonts w:ascii="XO Thames" w:hAnsi="XO Thames" w:eastAsia="Times New Roman" w:cs="Times New Roman"/>
      <w:b/>
      <w:color w:val="000000"/>
      <w:szCs w:val="20"/>
      <w:lang w:eastAsia="ru-RU"/>
    </w:rPr>
  </w:style>
  <w:style w:type="character" w:styleId="22" w:customStyle="1">
    <w:name w:val="Оглавление 2 Знак"/>
    <w:basedOn w:val="11"/>
    <w:uiPriority w:val="39"/>
    <w:qFormat/>
    <w:rsid w:val="005b00e2"/>
    <w:rPr>
      <w:rFonts w:ascii="Times New Roman" w:hAnsi="Times New Roman" w:eastAsia="Times New Roman" w:cs="Times New Roman"/>
      <w:b/>
      <w:color w:val="000000"/>
      <w:sz w:val="20"/>
      <w:szCs w:val="20"/>
      <w:lang w:eastAsia="ru-RU"/>
    </w:rPr>
  </w:style>
  <w:style w:type="character" w:styleId="Style9">
    <w:name w:val="Символ сноски"/>
    <w:link w:val="14"/>
    <w:qFormat/>
    <w:rsid w:val="005b00e2"/>
    <w:rPr>
      <w:rFonts w:eastAsia="Times New Roman" w:cs="Times New Roman"/>
      <w:color w:val="000000"/>
      <w:sz w:val="24"/>
      <w:szCs w:val="20"/>
      <w:vertAlign w:val="superscript"/>
      <w:lang w:eastAsia="ru-RU"/>
    </w:rPr>
  </w:style>
  <w:style w:type="character" w:styleId="Style10">
    <w:name w:val="Footnote Reference"/>
    <w:rPr>
      <w:rFonts w:eastAsia="Times New Roman" w:cs="Times New Roman"/>
      <w:color w:val="000000"/>
      <w:sz w:val="24"/>
      <w:szCs w:val="20"/>
      <w:vertAlign w:val="superscript"/>
      <w:lang w:eastAsia="ru-RU"/>
    </w:rPr>
  </w:style>
  <w:style w:type="character" w:styleId="42" w:customStyle="1">
    <w:name w:val="Оглавление 4 Знак"/>
    <w:basedOn w:val="11"/>
    <w:uiPriority w:val="39"/>
    <w:qFormat/>
    <w:rsid w:val="005b00e2"/>
    <w:rPr>
      <w:rFonts w:ascii="Times New Roman" w:hAnsi="Times New Roman" w:eastAsia="Times New Roman" w:cs="Times New Roman"/>
      <w:color w:val="000000"/>
      <w:sz w:val="20"/>
      <w:szCs w:val="20"/>
      <w:lang w:eastAsia="ru-RU"/>
    </w:rPr>
  </w:style>
  <w:style w:type="character" w:styleId="Style11" w:customStyle="1">
    <w:name w:val="Текст выноски Знак"/>
    <w:basedOn w:val="DefaultParagraphFont"/>
    <w:link w:val="BalloonText"/>
    <w:qFormat/>
    <w:rsid w:val="005b00e2"/>
    <w:rPr>
      <w:rFonts w:ascii="Tahoma" w:hAnsi="Tahoma" w:eastAsia="Times New Roman" w:cs="Times New Roman"/>
      <w:color w:val="000000"/>
      <w:sz w:val="16"/>
      <w:szCs w:val="20"/>
      <w:lang w:eastAsia="ru-RU"/>
    </w:rPr>
  </w:style>
  <w:style w:type="character" w:styleId="6" w:customStyle="1">
    <w:name w:val="Оглавление 6 Знак"/>
    <w:basedOn w:val="11"/>
    <w:uiPriority w:val="39"/>
    <w:qFormat/>
    <w:rsid w:val="005b00e2"/>
    <w:rPr>
      <w:rFonts w:ascii="Times New Roman" w:hAnsi="Times New Roman" w:eastAsia="Times New Roman" w:cs="Times New Roman"/>
      <w:color w:val="000000"/>
      <w:sz w:val="20"/>
      <w:szCs w:val="20"/>
      <w:lang w:eastAsia="ru-RU"/>
    </w:rPr>
  </w:style>
  <w:style w:type="character" w:styleId="7" w:customStyle="1">
    <w:name w:val="Оглавление 7 Знак"/>
    <w:basedOn w:val="11"/>
    <w:uiPriority w:val="39"/>
    <w:qFormat/>
    <w:rsid w:val="005b00e2"/>
    <w:rPr>
      <w:rFonts w:ascii="Times New Roman" w:hAnsi="Times New Roman" w:eastAsia="Times New Roman" w:cs="Times New Roman"/>
      <w:color w:val="000000"/>
      <w:sz w:val="20"/>
      <w:szCs w:val="20"/>
      <w:lang w:eastAsia="ru-RU"/>
    </w:rPr>
  </w:style>
  <w:style w:type="character" w:styleId="Style12" w:customStyle="1">
    <w:name w:val="Текст примечания Знак"/>
    <w:basedOn w:val="DefaultParagraphFont"/>
    <w:link w:val="Annotationtext"/>
    <w:qFormat/>
    <w:rsid w:val="005b00e2"/>
    <w:rPr>
      <w:rFonts w:ascii="Times New Roman" w:hAnsi="Times New Roman" w:eastAsia="Times New Roman" w:cs="Times New Roman"/>
      <w:color w:val="000000"/>
      <w:sz w:val="20"/>
      <w:szCs w:val="20"/>
      <w:lang w:eastAsia="ru-RU"/>
    </w:rPr>
  </w:style>
  <w:style w:type="character" w:styleId="Style13" w:customStyle="1">
    <w:name w:val="Тема примечания Знак"/>
    <w:basedOn w:val="Style12"/>
    <w:link w:val="Annotationsubject"/>
    <w:qFormat/>
    <w:rsid w:val="005b00e2"/>
    <w:rPr>
      <w:rFonts w:ascii="Times New Roman" w:hAnsi="Times New Roman" w:eastAsia="Times New Roman" w:cs="Times New Roman"/>
      <w:b/>
      <w:color w:val="000000"/>
      <w:sz w:val="20"/>
      <w:szCs w:val="20"/>
      <w:lang w:eastAsia="ru-RU"/>
    </w:rPr>
  </w:style>
  <w:style w:type="character" w:styleId="Style14" w:customStyle="1">
    <w:name w:val="Цитата Знак"/>
    <w:basedOn w:val="11"/>
    <w:link w:val="BlockText"/>
    <w:qFormat/>
    <w:rsid w:val="005b00e2"/>
    <w:rPr>
      <w:rFonts w:ascii="Times New Roman" w:hAnsi="Times New Roman" w:eastAsia="Times New Roman" w:cs="Times New Roman"/>
      <w:color w:val="000000"/>
      <w:spacing w:val="5"/>
      <w:sz w:val="24"/>
      <w:szCs w:val="20"/>
      <w:lang w:eastAsia="ru-RU"/>
    </w:rPr>
  </w:style>
  <w:style w:type="character" w:styleId="Style15" w:customStyle="1">
    <w:name w:val="Обычный (веб) Знак"/>
    <w:basedOn w:val="11"/>
    <w:link w:val="NormalWeb"/>
    <w:qFormat/>
    <w:rsid w:val="005b00e2"/>
    <w:rPr>
      <w:rFonts w:ascii="Times New Roman" w:hAnsi="Times New Roman" w:eastAsia="Times New Roman" w:cs="Times New Roman"/>
      <w:color w:val="000000"/>
      <w:sz w:val="24"/>
      <w:szCs w:val="20"/>
      <w:lang w:eastAsia="ru-RU"/>
    </w:rPr>
  </w:style>
  <w:style w:type="character" w:styleId="32" w:customStyle="1">
    <w:name w:val="Оглавление 3 Знак"/>
    <w:basedOn w:val="11"/>
    <w:uiPriority w:val="39"/>
    <w:qFormat/>
    <w:rsid w:val="005b00e2"/>
    <w:rPr>
      <w:rFonts w:ascii="Times New Roman" w:hAnsi="Times New Roman" w:eastAsia="Times New Roman" w:cs="Times New Roman"/>
      <w:color w:val="000000"/>
      <w:sz w:val="20"/>
      <w:szCs w:val="20"/>
      <w:lang w:eastAsia="ru-RU"/>
    </w:rPr>
  </w:style>
  <w:style w:type="character" w:styleId="23" w:customStyle="1">
    <w:name w:val="Основной текст с отступом 2 Знак"/>
    <w:basedOn w:val="DefaultParagraphFont"/>
    <w:link w:val="BodyTextIndent2"/>
    <w:qFormat/>
    <w:rsid w:val="005b00e2"/>
    <w:rPr>
      <w:rFonts w:ascii="Calibri" w:hAnsi="Calibri" w:eastAsia="Times New Roman" w:cs="Times New Roman"/>
      <w:color w:val="000000"/>
      <w:sz w:val="20"/>
      <w:szCs w:val="20"/>
      <w:lang w:eastAsia="ru-RU"/>
    </w:rPr>
  </w:style>
  <w:style w:type="character" w:styleId="Style16" w:customStyle="1">
    <w:name w:val="Основной текст с отступом Знак"/>
    <w:basedOn w:val="DefaultParagraphFont"/>
    <w:qFormat/>
    <w:rsid w:val="005b00e2"/>
    <w:rPr>
      <w:rFonts w:ascii="Calibri" w:hAnsi="Calibri" w:eastAsia="Times New Roman" w:cs="Times New Roman"/>
      <w:color w:val="000000"/>
      <w:sz w:val="20"/>
      <w:szCs w:val="20"/>
      <w:lang w:eastAsia="ru-RU"/>
    </w:rPr>
  </w:style>
  <w:style w:type="character" w:styleId="Style17" w:customStyle="1">
    <w:name w:val="Верхний колонтитул Знак"/>
    <w:basedOn w:val="DefaultParagraphFont"/>
    <w:qFormat/>
    <w:rsid w:val="005b00e2"/>
    <w:rPr>
      <w:rFonts w:ascii="Times New Roman" w:hAnsi="Times New Roman" w:eastAsia="Times New Roman" w:cs="Times New Roman"/>
      <w:color w:val="000000"/>
      <w:sz w:val="24"/>
      <w:szCs w:val="20"/>
      <w:lang w:eastAsia="ru-RU"/>
    </w:rPr>
  </w:style>
  <w:style w:type="character" w:styleId="Annotationreference">
    <w:name w:val="annotation reference"/>
    <w:link w:val="19"/>
    <w:qFormat/>
    <w:rsid w:val="005b00e2"/>
    <w:rPr>
      <w:rFonts w:eastAsia="Times New Roman" w:cs="Times New Roman"/>
      <w:color w:val="000000"/>
      <w:sz w:val="16"/>
      <w:szCs w:val="20"/>
      <w:lang w:eastAsia="ru-RU"/>
    </w:rPr>
  </w:style>
  <w:style w:type="character" w:styleId="-">
    <w:name w:val="Hyperlink"/>
    <w:link w:val="110"/>
    <w:rsid w:val="005b00e2"/>
    <w:rPr>
      <w:rFonts w:eastAsia="Times New Roman" w:cs="Times New Roman"/>
      <w:color w:val="0563C1"/>
      <w:sz w:val="24"/>
      <w:szCs w:val="20"/>
      <w:u w:val="single"/>
      <w:lang w:eastAsia="ru-RU"/>
    </w:rPr>
  </w:style>
  <w:style w:type="character" w:styleId="13" w:customStyle="1">
    <w:name w:val="Оглавление 1 Знак"/>
    <w:basedOn w:val="11"/>
    <w:uiPriority w:val="39"/>
    <w:qFormat/>
    <w:rsid w:val="005b00e2"/>
    <w:rPr>
      <w:rFonts w:ascii="Times New Roman" w:hAnsi="Times New Roman" w:eastAsia="Times New Roman" w:cs="Times New Roman"/>
      <w:strike/>
      <w:color w:val="000000"/>
      <w:sz w:val="28"/>
      <w:szCs w:val="20"/>
      <w:lang w:eastAsia="ru-RU"/>
    </w:rPr>
  </w:style>
  <w:style w:type="character" w:styleId="9" w:customStyle="1">
    <w:name w:val="Оглавление 9 Знак"/>
    <w:basedOn w:val="11"/>
    <w:uiPriority w:val="39"/>
    <w:qFormat/>
    <w:rsid w:val="005b00e2"/>
    <w:rPr>
      <w:rFonts w:ascii="Times New Roman" w:hAnsi="Times New Roman" w:eastAsia="Times New Roman" w:cs="Times New Roman"/>
      <w:color w:val="000000"/>
      <w:sz w:val="20"/>
      <w:szCs w:val="20"/>
      <w:lang w:eastAsia="ru-RU"/>
    </w:rPr>
  </w:style>
  <w:style w:type="character" w:styleId="8" w:customStyle="1">
    <w:name w:val="Оглавление 8 Знак"/>
    <w:basedOn w:val="11"/>
    <w:uiPriority w:val="39"/>
    <w:qFormat/>
    <w:rsid w:val="005b00e2"/>
    <w:rPr>
      <w:rFonts w:ascii="Times New Roman" w:hAnsi="Times New Roman" w:eastAsia="Times New Roman" w:cs="Times New Roman"/>
      <w:color w:val="000000"/>
      <w:sz w:val="20"/>
      <w:szCs w:val="20"/>
      <w:lang w:eastAsia="ru-RU"/>
    </w:rPr>
  </w:style>
  <w:style w:type="character" w:styleId="Style18" w:customStyle="1">
    <w:name w:val="Заголовок оглавления Знак"/>
    <w:basedOn w:val="12"/>
    <w:qFormat/>
    <w:rsid w:val="005b00e2"/>
    <w:rPr>
      <w:rFonts w:ascii="Calibri Light" w:hAnsi="Calibri Light" w:eastAsia="Times New Roman" w:cs="Times New Roman"/>
      <w:color w:val="2F5496"/>
      <w:sz w:val="32"/>
      <w:szCs w:val="20"/>
      <w:lang w:eastAsia="ru-RU"/>
    </w:rPr>
  </w:style>
  <w:style w:type="character" w:styleId="Style19" w:customStyle="1">
    <w:name w:val="Нижний колонтитул Знак"/>
    <w:basedOn w:val="DefaultParagraphFont"/>
    <w:qFormat/>
    <w:rsid w:val="005b00e2"/>
    <w:rPr>
      <w:rFonts w:ascii="Times New Roman" w:hAnsi="Times New Roman" w:eastAsia="Times New Roman" w:cs="Times New Roman"/>
      <w:color w:val="000000"/>
      <w:sz w:val="24"/>
      <w:szCs w:val="20"/>
      <w:lang w:eastAsia="ru-RU"/>
    </w:rPr>
  </w:style>
  <w:style w:type="character" w:styleId="Style20" w:customStyle="1">
    <w:name w:val="Абзац списка Знак"/>
    <w:basedOn w:val="11"/>
    <w:link w:val="ListParagraph"/>
    <w:qFormat/>
    <w:rsid w:val="005b00e2"/>
    <w:rPr>
      <w:rFonts w:ascii="??" w:hAnsi="??" w:eastAsia="Times New Roman" w:cs="Times New Roman"/>
      <w:color w:val="000000"/>
      <w:sz w:val="20"/>
      <w:szCs w:val="20"/>
      <w:lang w:eastAsia="ru-RU"/>
    </w:rPr>
  </w:style>
  <w:style w:type="character" w:styleId="Strong">
    <w:name w:val="Strong"/>
    <w:link w:val="112"/>
    <w:qFormat/>
    <w:rsid w:val="005b00e2"/>
    <w:rPr>
      <w:rFonts w:eastAsia="Times New Roman" w:cs="Times New Roman"/>
      <w:b/>
      <w:color w:val="000000"/>
      <w:sz w:val="24"/>
      <w:szCs w:val="20"/>
      <w:lang w:eastAsia="ru-RU"/>
    </w:rPr>
  </w:style>
  <w:style w:type="character" w:styleId="52" w:customStyle="1">
    <w:name w:val="Оглавление 5 Знак"/>
    <w:basedOn w:val="11"/>
    <w:uiPriority w:val="39"/>
    <w:qFormat/>
    <w:rsid w:val="005b00e2"/>
    <w:rPr>
      <w:rFonts w:ascii="Times New Roman" w:hAnsi="Times New Roman" w:eastAsia="Times New Roman" w:cs="Times New Roman"/>
      <w:color w:val="000000"/>
      <w:sz w:val="20"/>
      <w:szCs w:val="20"/>
      <w:lang w:eastAsia="ru-RU"/>
    </w:rPr>
  </w:style>
  <w:style w:type="character" w:styleId="Style21" w:customStyle="1">
    <w:name w:val="Подзаголовок Знак"/>
    <w:basedOn w:val="DefaultParagraphFont"/>
    <w:uiPriority w:val="11"/>
    <w:qFormat/>
    <w:rsid w:val="005b00e2"/>
    <w:rPr>
      <w:rFonts w:ascii="XO Thames" w:hAnsi="XO Thames" w:eastAsia="Times New Roman" w:cs="Times New Roman"/>
      <w:i/>
      <w:color w:val="000000"/>
      <w:sz w:val="24"/>
      <w:szCs w:val="20"/>
      <w:lang w:eastAsia="ru-RU"/>
    </w:rPr>
  </w:style>
  <w:style w:type="character" w:styleId="Style22" w:customStyle="1">
    <w:name w:val="Без интервала Знак"/>
    <w:link w:val="NoSpacing"/>
    <w:qFormat/>
    <w:rsid w:val="005b00e2"/>
    <w:rPr>
      <w:rFonts w:ascii="Batang" w:hAnsi="Batang" w:eastAsia="Times New Roman" w:cs="Times New Roman"/>
      <w:color w:val="000000"/>
      <w:szCs w:val="20"/>
      <w:lang w:eastAsia="ru-RU"/>
    </w:rPr>
  </w:style>
  <w:style w:type="character" w:styleId="33" w:customStyle="1">
    <w:name w:val="Основной текст с отступом 3 Знак"/>
    <w:basedOn w:val="DefaultParagraphFont"/>
    <w:link w:val="BodyTextIndent3"/>
    <w:qFormat/>
    <w:rsid w:val="005b00e2"/>
    <w:rPr>
      <w:rFonts w:ascii="Calibri" w:hAnsi="Calibri" w:eastAsia="Times New Roman" w:cs="Times New Roman"/>
      <w:color w:val="000000"/>
      <w:sz w:val="16"/>
      <w:szCs w:val="20"/>
      <w:lang w:eastAsia="ru-RU"/>
    </w:rPr>
  </w:style>
  <w:style w:type="character" w:styleId="Style23" w:customStyle="1">
    <w:name w:val="Название Знак"/>
    <w:basedOn w:val="DefaultParagraphFont"/>
    <w:uiPriority w:val="10"/>
    <w:qFormat/>
    <w:rsid w:val="005b00e2"/>
    <w:rPr>
      <w:rFonts w:ascii="XO Thames" w:hAnsi="XO Thames" w:eastAsia="Times New Roman" w:cs="Times New Roman"/>
      <w:b/>
      <w:caps/>
      <w:color w:val="000000"/>
      <w:sz w:val="40"/>
      <w:szCs w:val="20"/>
      <w:lang w:eastAsia="ru-RU"/>
    </w:rPr>
  </w:style>
  <w:style w:type="character" w:styleId="Style24">
    <w:name w:val="Ссылка указателя"/>
    <w:qFormat/>
    <w:rPr/>
  </w:style>
  <w:style w:type="paragraph" w:styleId="Style25">
    <w:name w:val="Заголовок"/>
    <w:basedOn w:val="Normal"/>
    <w:next w:val="Style26"/>
    <w:qFormat/>
    <w:pPr>
      <w:keepNext w:val="true"/>
      <w:spacing w:before="240" w:after="120"/>
    </w:pPr>
    <w:rPr>
      <w:rFonts w:ascii="PT Astra Serif" w:hAnsi="PT Astra Serif" w:eastAsia="Tahoma" w:cs="Noto Sans Devanagari"/>
      <w:sz w:val="28"/>
      <w:szCs w:val="28"/>
    </w:rPr>
  </w:style>
  <w:style w:type="paragraph" w:styleId="Style26">
    <w:name w:val="Body Text"/>
    <w:basedOn w:val="Normal"/>
    <w:pPr>
      <w:spacing w:lineRule="auto" w:line="276" w:before="0" w:after="140"/>
    </w:pPr>
    <w:rPr/>
  </w:style>
  <w:style w:type="paragraph" w:styleId="Style27">
    <w:name w:val="List"/>
    <w:basedOn w:val="Style26"/>
    <w:pPr/>
    <w:rPr>
      <w:rFonts w:ascii="PT Astra Serif" w:hAnsi="PT Astra Serif" w:cs="Noto Sans Devanagari"/>
    </w:rPr>
  </w:style>
  <w:style w:type="paragraph" w:styleId="Style28">
    <w:name w:val="Caption"/>
    <w:basedOn w:val="Normal"/>
    <w:qFormat/>
    <w:pPr>
      <w:suppressLineNumbers/>
      <w:spacing w:before="120" w:after="120"/>
    </w:pPr>
    <w:rPr>
      <w:rFonts w:ascii="PT Astra Serif" w:hAnsi="PT Astra Serif" w:cs="Noto Sans Devanagari"/>
      <w:i/>
      <w:iCs/>
      <w:sz w:val="24"/>
      <w:szCs w:val="24"/>
    </w:rPr>
  </w:style>
  <w:style w:type="paragraph" w:styleId="Style29">
    <w:name w:val="Указатель"/>
    <w:basedOn w:val="Normal"/>
    <w:qFormat/>
    <w:pPr>
      <w:suppressLineNumbers/>
    </w:pPr>
    <w:rPr>
      <w:rFonts w:ascii="PT Astra Serif" w:hAnsi="PT Astra Serif" w:cs="Noto Sans Devanagari"/>
    </w:rPr>
  </w:style>
  <w:style w:type="paragraph" w:styleId="CharAttribute318" w:customStyle="1">
    <w:name w:val="CharAttribute318"/>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Style30" w:customStyle="1">
    <w:name w:val="Гипертекстовая ссылка"/>
    <w:qFormat/>
    <w:rsid w:val="005b00e2"/>
    <w:pPr>
      <w:widowControl/>
      <w:suppressAutoHyphens w:val="true"/>
      <w:bidi w:val="0"/>
      <w:spacing w:lineRule="auto" w:line="240" w:before="0" w:after="0"/>
      <w:jc w:val="left"/>
    </w:pPr>
    <w:rPr>
      <w:rFonts w:ascii="Calibri" w:hAnsi="Calibri" w:eastAsia="Times New Roman" w:cs="Times New Roman"/>
      <w:color w:val="106BBE"/>
      <w:kern w:val="0"/>
      <w:sz w:val="24"/>
      <w:szCs w:val="20"/>
      <w:lang w:val="ru-RU" w:eastAsia="ru-RU" w:bidi="ar-SA"/>
    </w:rPr>
  </w:style>
  <w:style w:type="paragraph" w:styleId="CharAttribute4" w:customStyle="1">
    <w:name w:val="CharAttribute4"/>
    <w:qFormat/>
    <w:rsid w:val="005b00e2"/>
    <w:pPr>
      <w:widowControl/>
      <w:suppressAutoHyphens w:val="true"/>
      <w:bidi w:val="0"/>
      <w:spacing w:lineRule="auto" w:line="240" w:before="0" w:after="0"/>
      <w:jc w:val="left"/>
    </w:pPr>
    <w:rPr>
      <w:rFonts w:ascii="Times New Roman" w:hAnsi="Times New Roman" w:eastAsia="Times New Roman" w:cs="Times New Roman"/>
      <w:i/>
      <w:color w:val="000000"/>
      <w:kern w:val="0"/>
      <w:sz w:val="28"/>
      <w:szCs w:val="20"/>
      <w:lang w:val="ru-RU" w:eastAsia="ru-RU" w:bidi="ar-SA"/>
    </w:rPr>
  </w:style>
  <w:style w:type="paragraph" w:styleId="24">
    <w:name w:val="TOC 2"/>
    <w:basedOn w:val="Normal"/>
    <w:next w:val="Normal"/>
    <w:link w:val="22"/>
    <w:uiPriority w:val="39"/>
    <w:rsid w:val="005b00e2"/>
    <w:pPr>
      <w:spacing w:before="120" w:after="0"/>
      <w:ind w:left="200" w:hanging="0"/>
      <w:jc w:val="left"/>
    </w:pPr>
    <w:rPr>
      <w:b/>
    </w:rPr>
  </w:style>
  <w:style w:type="paragraph" w:styleId="ParaAttribute10" w:customStyle="1">
    <w:name w:val="ParaAttribute10"/>
    <w:qFormat/>
    <w:rsid w:val="005b00e2"/>
    <w:pPr>
      <w:widowControl/>
      <w:suppressAutoHyphens w:val="true"/>
      <w:bidi w:val="0"/>
      <w:spacing w:lineRule="auto" w:line="240" w:before="0" w:after="0"/>
      <w:jc w:val="both"/>
    </w:pPr>
    <w:rPr>
      <w:rFonts w:ascii="Times New Roman" w:hAnsi="Times New Roman" w:eastAsia="Times New Roman" w:cs="Times New Roman"/>
      <w:color w:val="000000"/>
      <w:kern w:val="0"/>
      <w:sz w:val="20"/>
      <w:szCs w:val="20"/>
      <w:lang w:val="ru-RU" w:eastAsia="ru-RU" w:bidi="ar-SA"/>
    </w:rPr>
  </w:style>
  <w:style w:type="paragraph" w:styleId="14" w:customStyle="1">
    <w:name w:val="Знак сноски1"/>
    <w:qFormat/>
    <w:rsid w:val="005b00e2"/>
    <w:pPr>
      <w:widowControl/>
      <w:suppressAutoHyphens w:val="true"/>
      <w:bidi w:val="0"/>
      <w:spacing w:lineRule="auto" w:line="240" w:before="0" w:after="0"/>
      <w:jc w:val="left"/>
    </w:pPr>
    <w:rPr>
      <w:rFonts w:ascii="Calibri" w:hAnsi="Calibri" w:eastAsia="Times New Roman" w:cs="Times New Roman"/>
      <w:color w:val="000000"/>
      <w:kern w:val="0"/>
      <w:sz w:val="24"/>
      <w:szCs w:val="20"/>
      <w:vertAlign w:val="superscript"/>
      <w:lang w:val="ru-RU" w:eastAsia="ru-RU" w:bidi="ar-SA"/>
    </w:rPr>
  </w:style>
  <w:style w:type="paragraph" w:styleId="Style31" w:customStyle="1">
    <w:name w:val="Цветовое выделение"/>
    <w:qFormat/>
    <w:rsid w:val="005b00e2"/>
    <w:pPr>
      <w:widowControl/>
      <w:suppressAutoHyphens w:val="true"/>
      <w:bidi w:val="0"/>
      <w:spacing w:lineRule="auto" w:line="240" w:before="0" w:after="0"/>
      <w:jc w:val="left"/>
    </w:pPr>
    <w:rPr>
      <w:rFonts w:ascii="Calibri" w:hAnsi="Calibri" w:eastAsia="Times New Roman" w:cs="Times New Roman"/>
      <w:b/>
      <w:color w:val="26282F"/>
      <w:kern w:val="0"/>
      <w:sz w:val="24"/>
      <w:szCs w:val="20"/>
      <w:lang w:val="ru-RU" w:eastAsia="ru-RU" w:bidi="ar-SA"/>
    </w:rPr>
  </w:style>
  <w:style w:type="paragraph" w:styleId="43">
    <w:name w:val="TOC 4"/>
    <w:basedOn w:val="Normal"/>
    <w:next w:val="Normal"/>
    <w:link w:val="42"/>
    <w:uiPriority w:val="39"/>
    <w:rsid w:val="005b00e2"/>
    <w:pPr>
      <w:ind w:left="600" w:hanging="0"/>
      <w:jc w:val="left"/>
    </w:pPr>
    <w:rPr/>
  </w:style>
  <w:style w:type="paragraph" w:styleId="CharAttribute313" w:customStyle="1">
    <w:name w:val="CharAttribute313"/>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511" w:customStyle="1">
    <w:name w:val="CharAttribute511"/>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91" w:customStyle="1">
    <w:name w:val="CharAttribute291"/>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86" w:customStyle="1">
    <w:name w:val="CharAttribute286"/>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85" w:customStyle="1">
    <w:name w:val="CharAttribute285"/>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BalloonText">
    <w:name w:val="Balloon Text"/>
    <w:basedOn w:val="Normal"/>
    <w:link w:val="Style11"/>
    <w:qFormat/>
    <w:rsid w:val="005b00e2"/>
    <w:pPr/>
    <w:rPr>
      <w:rFonts w:ascii="Tahoma" w:hAnsi="Tahoma"/>
      <w:sz w:val="16"/>
    </w:rPr>
  </w:style>
  <w:style w:type="paragraph" w:styleId="61">
    <w:name w:val="TOC 6"/>
    <w:basedOn w:val="Normal"/>
    <w:next w:val="Normal"/>
    <w:link w:val="6"/>
    <w:uiPriority w:val="39"/>
    <w:rsid w:val="005b00e2"/>
    <w:pPr>
      <w:ind w:left="1000" w:hanging="0"/>
      <w:jc w:val="left"/>
    </w:pPr>
    <w:rPr/>
  </w:style>
  <w:style w:type="paragraph" w:styleId="15" w:customStyle="1">
    <w:name w:val="Обычный (веб)1"/>
    <w:basedOn w:val="Normal"/>
    <w:qFormat/>
    <w:rsid w:val="005b00e2"/>
    <w:pPr>
      <w:widowControl/>
      <w:spacing w:beforeAutospacing="1" w:afterAutospacing="1"/>
      <w:jc w:val="left"/>
    </w:pPr>
    <w:rPr>
      <w:sz w:val="24"/>
    </w:rPr>
  </w:style>
  <w:style w:type="paragraph" w:styleId="ParaAttribute16" w:customStyle="1">
    <w:name w:val="ParaAttribute16"/>
    <w:qFormat/>
    <w:rsid w:val="005b00e2"/>
    <w:pPr>
      <w:widowControl/>
      <w:suppressAutoHyphens w:val="true"/>
      <w:bidi w:val="0"/>
      <w:spacing w:lineRule="auto" w:line="240" w:before="0" w:after="0"/>
      <w:ind w:left="1080" w:hanging="0"/>
      <w:jc w:val="both"/>
    </w:pPr>
    <w:rPr>
      <w:rFonts w:ascii="Times New Roman" w:hAnsi="Times New Roman" w:eastAsia="Times New Roman" w:cs="Times New Roman"/>
      <w:color w:val="000000"/>
      <w:kern w:val="0"/>
      <w:sz w:val="20"/>
      <w:szCs w:val="20"/>
      <w:lang w:val="ru-RU" w:eastAsia="ru-RU" w:bidi="ar-SA"/>
    </w:rPr>
  </w:style>
  <w:style w:type="paragraph" w:styleId="71">
    <w:name w:val="TOC 7"/>
    <w:basedOn w:val="Normal"/>
    <w:next w:val="Normal"/>
    <w:link w:val="7"/>
    <w:uiPriority w:val="39"/>
    <w:rsid w:val="005b00e2"/>
    <w:pPr>
      <w:ind w:left="1200" w:hanging="0"/>
      <w:jc w:val="left"/>
    </w:pPr>
    <w:rPr/>
  </w:style>
  <w:style w:type="paragraph" w:styleId="CharAttribute300" w:customStyle="1">
    <w:name w:val="CharAttribute300"/>
    <w:qFormat/>
    <w:rsid w:val="005b00e2"/>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0"/>
      <w:lang w:val="ru-RU" w:eastAsia="ru-RU" w:bidi="ar-SA"/>
    </w:rPr>
  </w:style>
  <w:style w:type="paragraph" w:styleId="Standard" w:customStyle="1">
    <w:name w:val="Standard"/>
    <w:qFormat/>
    <w:rsid w:val="005b00e2"/>
    <w:pPr>
      <w:widowControl/>
      <w:suppressAutoHyphens w:val="true"/>
      <w:bidi w:val="0"/>
      <w:spacing w:lineRule="auto" w:line="240" w:before="0" w:after="0"/>
      <w:jc w:val="left"/>
    </w:pPr>
    <w:rPr>
      <w:rFonts w:ascii="Liberation Serif" w:hAnsi="Liberation Serif" w:eastAsia="Times New Roman" w:cs="Times New Roman"/>
      <w:color w:val="000000"/>
      <w:kern w:val="0"/>
      <w:sz w:val="24"/>
      <w:szCs w:val="20"/>
      <w:lang w:val="ru-RU" w:eastAsia="ru-RU" w:bidi="ar-SA"/>
    </w:rPr>
  </w:style>
  <w:style w:type="paragraph" w:styleId="CharAttribute288" w:customStyle="1">
    <w:name w:val="CharAttribute288"/>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512" w:customStyle="1">
    <w:name w:val="CharAttribute512"/>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84" w:customStyle="1">
    <w:name w:val="CharAttribute28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01" w:customStyle="1">
    <w:name w:val="CharAttribute301"/>
    <w:qFormat/>
    <w:rsid w:val="005b00e2"/>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0"/>
      <w:lang w:val="ru-RU" w:eastAsia="ru-RU" w:bidi="ar-SA"/>
    </w:rPr>
  </w:style>
  <w:style w:type="paragraph" w:styleId="Annotationtext">
    <w:name w:val="annotation text"/>
    <w:basedOn w:val="Normal"/>
    <w:link w:val="Style12"/>
    <w:unhideWhenUsed/>
    <w:qFormat/>
    <w:rsid w:val="005b00e2"/>
    <w:pPr/>
    <w:rPr/>
  </w:style>
  <w:style w:type="paragraph" w:styleId="Annotationsubject">
    <w:name w:val="annotation subject"/>
    <w:basedOn w:val="Annotationtext"/>
    <w:next w:val="Annotationtext"/>
    <w:link w:val="Style13"/>
    <w:qFormat/>
    <w:rsid w:val="005b00e2"/>
    <w:pPr/>
    <w:rPr>
      <w:b/>
    </w:rPr>
  </w:style>
  <w:style w:type="paragraph" w:styleId="CharAttribute548" w:customStyle="1">
    <w:name w:val="CharAttribute548"/>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CharAttribute10" w:customStyle="1">
    <w:name w:val="CharAttribute10"/>
    <w:qFormat/>
    <w:rsid w:val="005b00e2"/>
    <w:pPr>
      <w:widowControl/>
      <w:suppressAutoHyphens w:val="true"/>
      <w:bidi w:val="0"/>
      <w:spacing w:lineRule="auto" w:line="240" w:before="0" w:after="0"/>
      <w:jc w:val="left"/>
    </w:pPr>
    <w:rPr>
      <w:rFonts w:ascii="Times New Roman" w:hAnsi="Times New Roman" w:eastAsia="Times New Roman" w:cs="Times New Roman"/>
      <w:b/>
      <w:color w:val="000000"/>
      <w:kern w:val="0"/>
      <w:sz w:val="28"/>
      <w:szCs w:val="20"/>
      <w:lang w:val="ru-RU" w:eastAsia="ru-RU" w:bidi="ar-SA"/>
    </w:rPr>
  </w:style>
  <w:style w:type="paragraph" w:styleId="CharAttribute293" w:customStyle="1">
    <w:name w:val="CharAttribute293"/>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20" w:customStyle="1">
    <w:name w:val="CharAttribute320"/>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25" w:customStyle="1">
    <w:name w:val="CharAttribute325"/>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504" w:customStyle="1">
    <w:name w:val="CharAttribute50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BlockText">
    <w:name w:val="Block Text"/>
    <w:basedOn w:val="Normal"/>
    <w:link w:val="Style14"/>
    <w:qFormat/>
    <w:rsid w:val="005b00e2"/>
    <w:pPr>
      <w:widowControl/>
      <w:spacing w:lineRule="auto" w:line="360"/>
      <w:ind w:left="-709" w:right="-9" w:firstLine="709"/>
    </w:pPr>
    <w:rPr>
      <w:spacing w:val="5"/>
      <w:sz w:val="24"/>
    </w:rPr>
  </w:style>
  <w:style w:type="paragraph" w:styleId="NormalWeb">
    <w:name w:val="Normal (Web)"/>
    <w:basedOn w:val="Normal"/>
    <w:link w:val="Style15"/>
    <w:qFormat/>
    <w:rsid w:val="005b00e2"/>
    <w:pPr/>
    <w:rPr>
      <w:sz w:val="24"/>
    </w:rPr>
  </w:style>
  <w:style w:type="paragraph" w:styleId="CharAttribute498" w:customStyle="1">
    <w:name w:val="CharAttribute498"/>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03" w:customStyle="1">
    <w:name w:val="CharAttribute303"/>
    <w:qFormat/>
    <w:rsid w:val="005b00e2"/>
    <w:pPr>
      <w:widowControl/>
      <w:suppressAutoHyphens w:val="true"/>
      <w:bidi w:val="0"/>
      <w:spacing w:lineRule="auto" w:line="240" w:before="0" w:after="0"/>
      <w:jc w:val="left"/>
    </w:pPr>
    <w:rPr>
      <w:rFonts w:ascii="Times New Roman" w:hAnsi="Times New Roman" w:eastAsia="Times New Roman" w:cs="Times New Roman"/>
      <w:b/>
      <w:color w:val="000000"/>
      <w:kern w:val="0"/>
      <w:sz w:val="28"/>
      <w:szCs w:val="20"/>
      <w:lang w:val="ru-RU" w:eastAsia="ru-RU" w:bidi="ar-SA"/>
    </w:rPr>
  </w:style>
  <w:style w:type="paragraph" w:styleId="CharAttribute330" w:customStyle="1">
    <w:name w:val="CharAttribute330"/>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04" w:customStyle="1">
    <w:name w:val="CharAttribute30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485" w:customStyle="1">
    <w:name w:val="CharAttribute485"/>
    <w:qFormat/>
    <w:rsid w:val="005b00e2"/>
    <w:pPr>
      <w:widowControl/>
      <w:suppressAutoHyphens w:val="true"/>
      <w:bidi w:val="0"/>
      <w:spacing w:lineRule="auto" w:line="240" w:before="0" w:after="0"/>
      <w:jc w:val="left"/>
    </w:pPr>
    <w:rPr>
      <w:rFonts w:ascii="Times New Roman" w:hAnsi="Times New Roman" w:eastAsia="Times New Roman" w:cs="Times New Roman"/>
      <w:i/>
      <w:color w:val="000000"/>
      <w:kern w:val="0"/>
      <w:sz w:val="22"/>
      <w:szCs w:val="20"/>
      <w:lang w:val="ru-RU" w:eastAsia="ru-RU" w:bidi="ar-SA"/>
    </w:rPr>
  </w:style>
  <w:style w:type="paragraph" w:styleId="CharAttribute269" w:customStyle="1">
    <w:name w:val="CharAttribute269"/>
    <w:qFormat/>
    <w:rsid w:val="005b00e2"/>
    <w:pPr>
      <w:widowControl/>
      <w:suppressAutoHyphens w:val="true"/>
      <w:bidi w:val="0"/>
      <w:spacing w:lineRule="auto" w:line="240" w:before="0" w:after="0"/>
      <w:jc w:val="left"/>
    </w:pPr>
    <w:rPr>
      <w:rFonts w:ascii="Times New Roman" w:hAnsi="Times New Roman" w:eastAsia="Times New Roman" w:cs="Times New Roman"/>
      <w:i/>
      <w:color w:val="000000"/>
      <w:kern w:val="0"/>
      <w:sz w:val="28"/>
      <w:szCs w:val="20"/>
      <w:lang w:val="ru-RU" w:eastAsia="ru-RU" w:bidi="ar-SA"/>
    </w:rPr>
  </w:style>
  <w:style w:type="paragraph" w:styleId="CharAttribute271" w:customStyle="1">
    <w:name w:val="CharAttribute271"/>
    <w:qFormat/>
    <w:rsid w:val="005b00e2"/>
    <w:pPr>
      <w:widowControl/>
      <w:suppressAutoHyphens w:val="true"/>
      <w:bidi w:val="0"/>
      <w:spacing w:lineRule="auto" w:line="240" w:before="0" w:after="0"/>
      <w:jc w:val="left"/>
    </w:pPr>
    <w:rPr>
      <w:rFonts w:ascii="Times New Roman" w:hAnsi="Times New Roman" w:eastAsia="Times New Roman" w:cs="Times New Roman"/>
      <w:b/>
      <w:color w:val="000000"/>
      <w:kern w:val="0"/>
      <w:sz w:val="28"/>
      <w:szCs w:val="20"/>
      <w:lang w:val="ru-RU" w:eastAsia="ru-RU" w:bidi="ar-SA"/>
    </w:rPr>
  </w:style>
  <w:style w:type="paragraph" w:styleId="CharAttribute299" w:customStyle="1">
    <w:name w:val="CharAttribute299"/>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92" w:customStyle="1">
    <w:name w:val="CharAttribute292"/>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16" w:customStyle="1">
    <w:name w:val="CharAttribute316"/>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ParaAttribute38" w:customStyle="1">
    <w:name w:val="ParaAttribute38"/>
    <w:qFormat/>
    <w:rsid w:val="005b00e2"/>
    <w:pPr>
      <w:widowControl/>
      <w:suppressAutoHyphens w:val="true"/>
      <w:bidi w:val="0"/>
      <w:spacing w:lineRule="auto" w:line="240" w:before="0" w:after="0"/>
      <w:ind w:right="-1" w:hanging="0"/>
      <w:jc w:val="both"/>
    </w:pPr>
    <w:rPr>
      <w:rFonts w:ascii="Times New Roman" w:hAnsi="Times New Roman" w:eastAsia="Times New Roman" w:cs="Times New Roman"/>
      <w:color w:val="000000"/>
      <w:kern w:val="0"/>
      <w:sz w:val="20"/>
      <w:szCs w:val="20"/>
      <w:lang w:val="ru-RU" w:eastAsia="ru-RU" w:bidi="ar-SA"/>
    </w:rPr>
  </w:style>
  <w:style w:type="paragraph" w:styleId="CharAttribute2" w:customStyle="1">
    <w:name w:val="CharAttribute2"/>
    <w:qFormat/>
    <w:rsid w:val="005b00e2"/>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0"/>
      <w:lang w:val="ru-RU" w:eastAsia="ru-RU" w:bidi="ar-SA"/>
    </w:rPr>
  </w:style>
  <w:style w:type="paragraph" w:styleId="CharAttribute502" w:customStyle="1">
    <w:name w:val="CharAttribute502"/>
    <w:qFormat/>
    <w:rsid w:val="005b00e2"/>
    <w:pPr>
      <w:widowControl/>
      <w:suppressAutoHyphens w:val="true"/>
      <w:bidi w:val="0"/>
      <w:spacing w:lineRule="auto" w:line="240" w:before="0" w:after="0"/>
      <w:jc w:val="left"/>
    </w:pPr>
    <w:rPr>
      <w:rFonts w:ascii="Times New Roman" w:hAnsi="Times New Roman" w:eastAsia="Times New Roman" w:cs="Times New Roman"/>
      <w:i/>
      <w:color w:val="000000"/>
      <w:kern w:val="0"/>
      <w:sz w:val="28"/>
      <w:szCs w:val="20"/>
      <w:lang w:val="ru-RU" w:eastAsia="ru-RU" w:bidi="ar-SA"/>
    </w:rPr>
  </w:style>
  <w:style w:type="paragraph" w:styleId="CharAttribute290" w:customStyle="1">
    <w:name w:val="CharAttribute290"/>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0" w:customStyle="1">
    <w:name w:val="CharAttribute0"/>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96" w:customStyle="1">
    <w:name w:val="CharAttribute296"/>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35" w:customStyle="1">
    <w:name w:val="CharAttribute335"/>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ParaAttribute8" w:customStyle="1">
    <w:name w:val="ParaAttribute8"/>
    <w:qFormat/>
    <w:rsid w:val="005b00e2"/>
    <w:pPr>
      <w:widowControl/>
      <w:suppressAutoHyphens w:val="true"/>
      <w:bidi w:val="0"/>
      <w:spacing w:lineRule="auto" w:line="240" w:before="0" w:after="0"/>
      <w:ind w:firstLine="851"/>
      <w:jc w:val="both"/>
    </w:pPr>
    <w:rPr>
      <w:rFonts w:ascii="Times New Roman" w:hAnsi="Times New Roman" w:eastAsia="Times New Roman" w:cs="Times New Roman"/>
      <w:color w:val="000000"/>
      <w:kern w:val="0"/>
      <w:sz w:val="20"/>
      <w:szCs w:val="20"/>
      <w:lang w:val="ru-RU" w:eastAsia="ru-RU" w:bidi="ar-SA"/>
    </w:rPr>
  </w:style>
  <w:style w:type="paragraph" w:styleId="34">
    <w:name w:val="TOC 3"/>
    <w:basedOn w:val="Normal"/>
    <w:next w:val="Normal"/>
    <w:link w:val="32"/>
    <w:uiPriority w:val="39"/>
    <w:rsid w:val="005b00e2"/>
    <w:pPr>
      <w:ind w:left="400" w:hanging="0"/>
      <w:jc w:val="left"/>
    </w:pPr>
    <w:rPr/>
  </w:style>
  <w:style w:type="paragraph" w:styleId="CharAttribute521" w:customStyle="1">
    <w:name w:val="CharAttribute521"/>
    <w:qFormat/>
    <w:rsid w:val="005b00e2"/>
    <w:pPr>
      <w:widowControl/>
      <w:suppressAutoHyphens w:val="true"/>
      <w:bidi w:val="0"/>
      <w:spacing w:lineRule="auto" w:line="240" w:before="0" w:after="0"/>
      <w:jc w:val="left"/>
    </w:pPr>
    <w:rPr>
      <w:rFonts w:ascii="Times New Roman" w:hAnsi="Times New Roman" w:eastAsia="Times New Roman" w:cs="Times New Roman"/>
      <w:i/>
      <w:color w:val="000000"/>
      <w:kern w:val="0"/>
      <w:sz w:val="28"/>
      <w:szCs w:val="20"/>
      <w:lang w:val="ru-RU" w:eastAsia="ru-RU" w:bidi="ar-SA"/>
    </w:rPr>
  </w:style>
  <w:style w:type="paragraph" w:styleId="CharAttribute334" w:customStyle="1">
    <w:name w:val="CharAttribute33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S10" w:customStyle="1">
    <w:name w:val="s_10"/>
    <w:qFormat/>
    <w:rsid w:val="005b00e2"/>
    <w:pPr>
      <w:widowControl/>
      <w:suppressAutoHyphens w:val="true"/>
      <w:bidi w:val="0"/>
      <w:spacing w:lineRule="auto" w:line="240" w:before="0" w:after="0"/>
      <w:jc w:val="left"/>
    </w:pPr>
    <w:rPr>
      <w:rFonts w:ascii="Calibri" w:hAnsi="Calibri" w:eastAsia="Times New Roman" w:cs="Times New Roman"/>
      <w:color w:val="000000"/>
      <w:kern w:val="0"/>
      <w:sz w:val="24"/>
      <w:szCs w:val="20"/>
      <w:lang w:val="ru-RU" w:eastAsia="ru-RU" w:bidi="ar-SA"/>
    </w:rPr>
  </w:style>
  <w:style w:type="paragraph" w:styleId="CharAttribute323" w:customStyle="1">
    <w:name w:val="CharAttribute323"/>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Bigtext" w:customStyle="1">
    <w:name w:val="big_text"/>
    <w:basedOn w:val="Normal"/>
    <w:qFormat/>
    <w:rsid w:val="005b00e2"/>
    <w:pPr>
      <w:widowControl/>
      <w:spacing w:lineRule="auto" w:line="288" w:before="113" w:after="57"/>
      <w:jc w:val="left"/>
    </w:pPr>
    <w:rPr>
      <w:rFonts w:ascii="Arial" w:hAnsi="Arial"/>
      <w:color w:val="333333"/>
      <w:sz w:val="21"/>
    </w:rPr>
  </w:style>
  <w:style w:type="paragraph" w:styleId="CharAttribute333" w:customStyle="1">
    <w:name w:val="CharAttribute333"/>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16" w:customStyle="1">
    <w:name w:val="Основной текст1"/>
    <w:basedOn w:val="Normal"/>
    <w:qFormat/>
    <w:rsid w:val="005b00e2"/>
    <w:pPr>
      <w:spacing w:before="0" w:after="40"/>
      <w:ind w:firstLine="400"/>
      <w:jc w:val="left"/>
    </w:pPr>
    <w:rPr>
      <w:rFonts w:ascii="Arial" w:hAnsi="Arial"/>
      <w:color w:val="231F20"/>
      <w:sz w:val="28"/>
    </w:rPr>
  </w:style>
  <w:style w:type="paragraph" w:styleId="CharAttribute277" w:customStyle="1">
    <w:name w:val="CharAttribute277"/>
    <w:qFormat/>
    <w:rsid w:val="005b00e2"/>
    <w:pPr>
      <w:widowControl/>
      <w:suppressAutoHyphens w:val="true"/>
      <w:bidi w:val="0"/>
      <w:spacing w:lineRule="auto" w:line="240" w:before="0" w:after="0"/>
      <w:jc w:val="left"/>
    </w:pPr>
    <w:rPr>
      <w:rFonts w:ascii="Times New Roman" w:hAnsi="Times New Roman" w:eastAsia="Times New Roman" w:cs="Times New Roman"/>
      <w:b/>
      <w:i/>
      <w:color w:val="00000A"/>
      <w:kern w:val="0"/>
      <w:sz w:val="28"/>
      <w:szCs w:val="20"/>
      <w:lang w:val="ru-RU" w:eastAsia="ru-RU" w:bidi="ar-SA"/>
    </w:rPr>
  </w:style>
  <w:style w:type="paragraph" w:styleId="ParaAttribute30" w:customStyle="1">
    <w:name w:val="ParaAttribute30"/>
    <w:qFormat/>
    <w:rsid w:val="005b00e2"/>
    <w:pPr>
      <w:widowControl/>
      <w:suppressAutoHyphens w:val="true"/>
      <w:bidi w:val="0"/>
      <w:spacing w:lineRule="auto" w:line="240" w:before="0" w:after="0"/>
      <w:ind w:left="709" w:right="566" w:hanging="0"/>
      <w:jc w:val="center"/>
    </w:pPr>
    <w:rPr>
      <w:rFonts w:ascii="Times New Roman" w:hAnsi="Times New Roman" w:eastAsia="Times New Roman" w:cs="Times New Roman"/>
      <w:color w:val="000000"/>
      <w:kern w:val="0"/>
      <w:sz w:val="20"/>
      <w:szCs w:val="20"/>
      <w:lang w:val="ru-RU" w:eastAsia="ru-RU" w:bidi="ar-SA"/>
    </w:rPr>
  </w:style>
  <w:style w:type="paragraph" w:styleId="Default" w:customStyle="1">
    <w:name w:val="Default"/>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CharAttribute331" w:customStyle="1">
    <w:name w:val="CharAttribute331"/>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75" w:customStyle="1">
    <w:name w:val="CharAttribute275"/>
    <w:qFormat/>
    <w:rsid w:val="005b00e2"/>
    <w:pPr>
      <w:widowControl/>
      <w:suppressAutoHyphens w:val="true"/>
      <w:bidi w:val="0"/>
      <w:spacing w:lineRule="auto" w:line="240" w:before="0" w:after="0"/>
      <w:jc w:val="left"/>
    </w:pPr>
    <w:rPr>
      <w:rFonts w:ascii="Times New Roman" w:hAnsi="Times New Roman" w:eastAsia="Times New Roman" w:cs="Times New Roman"/>
      <w:b/>
      <w:i/>
      <w:color w:val="000000"/>
      <w:kern w:val="0"/>
      <w:sz w:val="28"/>
      <w:szCs w:val="20"/>
      <w:lang w:val="ru-RU" w:eastAsia="ru-RU" w:bidi="ar-SA"/>
    </w:rPr>
  </w:style>
  <w:style w:type="paragraph" w:styleId="CharAttribute283" w:customStyle="1">
    <w:name w:val="CharAttribute283"/>
    <w:qFormat/>
    <w:rsid w:val="005b00e2"/>
    <w:pPr>
      <w:widowControl/>
      <w:suppressAutoHyphens w:val="true"/>
      <w:bidi w:val="0"/>
      <w:spacing w:lineRule="auto" w:line="240" w:before="0" w:after="0"/>
      <w:jc w:val="left"/>
    </w:pPr>
    <w:rPr>
      <w:rFonts w:ascii="Times New Roman" w:hAnsi="Times New Roman" w:eastAsia="Times New Roman" w:cs="Times New Roman"/>
      <w:i/>
      <w:color w:val="00000A"/>
      <w:kern w:val="0"/>
      <w:sz w:val="28"/>
      <w:szCs w:val="20"/>
      <w:lang w:val="ru-RU" w:eastAsia="ru-RU" w:bidi="ar-SA"/>
    </w:rPr>
  </w:style>
  <w:style w:type="paragraph" w:styleId="17" w:customStyle="1">
    <w:name w:val="Îñíîâíîé òåêñò1"/>
    <w:basedOn w:val="Normal"/>
    <w:qFormat/>
    <w:rsid w:val="005b00e2"/>
    <w:pPr>
      <w:spacing w:before="0" w:after="40"/>
      <w:ind w:firstLine="400"/>
      <w:jc w:val="left"/>
    </w:pPr>
    <w:rPr>
      <w:rFonts w:ascii="Arial" w:hAnsi="Arial"/>
      <w:color w:val="231F20"/>
      <w:sz w:val="28"/>
    </w:rPr>
  </w:style>
  <w:style w:type="paragraph" w:styleId="CharAttribute3" w:customStyle="1">
    <w:name w:val="CharAttribute3"/>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18" w:customStyle="1">
    <w:name w:val="Основной шрифт абзаца1"/>
    <w:qFormat/>
    <w:rsid w:val="005b00e2"/>
    <w:pPr>
      <w:widowControl/>
      <w:suppressAutoHyphens w:val="true"/>
      <w:bidi w:val="0"/>
      <w:spacing w:lineRule="auto" w:line="240" w:before="0" w:after="0"/>
      <w:jc w:val="left"/>
    </w:pPr>
    <w:rPr>
      <w:rFonts w:ascii="Calibri" w:hAnsi="Calibri" w:eastAsia="Times New Roman" w:cs="Times New Roman"/>
      <w:color w:val="000000"/>
      <w:kern w:val="0"/>
      <w:sz w:val="24"/>
      <w:szCs w:val="20"/>
      <w:lang w:val="ru-RU" w:eastAsia="ru-RU" w:bidi="ar-SA"/>
    </w:rPr>
  </w:style>
  <w:style w:type="paragraph" w:styleId="CharAttribute312" w:customStyle="1">
    <w:name w:val="CharAttribute312"/>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W" w:customStyle="1">
    <w:name w:val="w"/>
    <w:qFormat/>
    <w:rsid w:val="005b00e2"/>
    <w:pPr>
      <w:widowControl/>
      <w:suppressAutoHyphens w:val="true"/>
      <w:bidi w:val="0"/>
      <w:spacing w:lineRule="auto" w:line="240" w:before="0" w:after="0"/>
      <w:jc w:val="left"/>
    </w:pPr>
    <w:rPr>
      <w:rFonts w:ascii="Calibri" w:hAnsi="Calibri" w:eastAsia="Times New Roman" w:cs="Times New Roman"/>
      <w:color w:val="000000"/>
      <w:kern w:val="0"/>
      <w:sz w:val="24"/>
      <w:szCs w:val="20"/>
      <w:lang w:val="ru-RU" w:eastAsia="ru-RU" w:bidi="ar-SA"/>
    </w:rPr>
  </w:style>
  <w:style w:type="paragraph" w:styleId="CharAttribute289" w:customStyle="1">
    <w:name w:val="CharAttribute289"/>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79" w:customStyle="1">
    <w:name w:val="CharAttribute279"/>
    <w:qFormat/>
    <w:rsid w:val="005b00e2"/>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0"/>
      <w:lang w:val="ru-RU" w:eastAsia="ru-RU" w:bidi="ar-SA"/>
    </w:rPr>
  </w:style>
  <w:style w:type="paragraph" w:styleId="CharAttribute282" w:customStyle="1">
    <w:name w:val="CharAttribute282"/>
    <w:qFormat/>
    <w:rsid w:val="005b00e2"/>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0"/>
      <w:lang w:val="ru-RU" w:eastAsia="ru-RU" w:bidi="ar-SA"/>
    </w:rPr>
  </w:style>
  <w:style w:type="paragraph" w:styleId="BodyTextIndent2">
    <w:name w:val="Body Text Indent 2"/>
    <w:basedOn w:val="Normal"/>
    <w:link w:val="23"/>
    <w:qFormat/>
    <w:rsid w:val="005b00e2"/>
    <w:pPr>
      <w:widowControl/>
      <w:spacing w:lineRule="auto" w:line="480" w:before="64" w:after="120"/>
      <w:ind w:left="283" w:right="816" w:hanging="0"/>
    </w:pPr>
    <w:rPr>
      <w:rFonts w:ascii="Calibri" w:hAnsi="Calibri"/>
    </w:rPr>
  </w:style>
  <w:style w:type="paragraph" w:styleId="CharAttribute327" w:customStyle="1">
    <w:name w:val="CharAttribute327"/>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Style32">
    <w:name w:val="Body Text Indent"/>
    <w:basedOn w:val="Normal"/>
    <w:link w:val="Style16"/>
    <w:rsid w:val="005b00e2"/>
    <w:pPr>
      <w:widowControl/>
      <w:spacing w:before="64" w:after="120"/>
      <w:ind w:left="283" w:right="816" w:hanging="0"/>
    </w:pPr>
    <w:rPr>
      <w:rFonts w:ascii="Calibri" w:hAnsi="Calibri"/>
    </w:rPr>
  </w:style>
  <w:style w:type="paragraph" w:styleId="Style33" w:customStyle="1">
    <w:name w:val="Колонтитул"/>
    <w:qFormat/>
    <w:rsid w:val="005b00e2"/>
    <w:pPr>
      <w:widowControl/>
      <w:suppressAutoHyphens w:val="true"/>
      <w:bidi w:val="0"/>
      <w:spacing w:lineRule="auto" w:line="240" w:before="0" w:after="0"/>
      <w:jc w:val="both"/>
    </w:pPr>
    <w:rPr>
      <w:rFonts w:ascii="XO Thames" w:hAnsi="XO Thames" w:eastAsia="Times New Roman" w:cs="Times New Roman"/>
      <w:color w:val="000000"/>
      <w:kern w:val="0"/>
      <w:sz w:val="20"/>
      <w:szCs w:val="20"/>
      <w:lang w:val="ru-RU" w:eastAsia="ru-RU" w:bidi="ar-SA"/>
    </w:rPr>
  </w:style>
  <w:style w:type="paragraph" w:styleId="Style34">
    <w:name w:val="Header"/>
    <w:basedOn w:val="Normal"/>
    <w:link w:val="Style17"/>
    <w:rsid w:val="005b00e2"/>
    <w:pPr>
      <w:tabs>
        <w:tab w:val="clear" w:pos="708"/>
        <w:tab w:val="center" w:pos="4677" w:leader="none"/>
        <w:tab w:val="right" w:pos="9355" w:leader="none"/>
      </w:tabs>
    </w:pPr>
    <w:rPr>
      <w:sz w:val="24"/>
    </w:rPr>
  </w:style>
  <w:style w:type="paragraph" w:styleId="CharAttribute321" w:customStyle="1">
    <w:name w:val="CharAttribute321"/>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22" w:customStyle="1">
    <w:name w:val="CharAttribute322"/>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80" w:customStyle="1">
    <w:name w:val="CharAttribute280"/>
    <w:qFormat/>
    <w:rsid w:val="005b00e2"/>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0"/>
      <w:lang w:val="ru-RU" w:eastAsia="ru-RU" w:bidi="ar-SA"/>
    </w:rPr>
  </w:style>
  <w:style w:type="paragraph" w:styleId="CharAttribute295" w:customStyle="1">
    <w:name w:val="CharAttribute295"/>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19" w:customStyle="1">
    <w:name w:val="Знак примечания1"/>
    <w:link w:val="Annotationreference"/>
    <w:qFormat/>
    <w:rsid w:val="005b00e2"/>
    <w:pPr>
      <w:widowControl/>
      <w:suppressAutoHyphens w:val="true"/>
      <w:bidi w:val="0"/>
      <w:spacing w:lineRule="auto" w:line="240" w:before="0" w:after="0"/>
      <w:jc w:val="left"/>
    </w:pPr>
    <w:rPr>
      <w:rFonts w:ascii="Calibri" w:hAnsi="Calibri" w:eastAsia="Times New Roman" w:cs="Times New Roman"/>
      <w:color w:val="000000"/>
      <w:kern w:val="0"/>
      <w:sz w:val="16"/>
      <w:szCs w:val="20"/>
      <w:lang w:val="ru-RU" w:eastAsia="ru-RU" w:bidi="ar-SA"/>
    </w:rPr>
  </w:style>
  <w:style w:type="paragraph" w:styleId="110" w:customStyle="1">
    <w:name w:val="Гиперссылка1"/>
    <w:qFormat/>
    <w:rsid w:val="005b00e2"/>
    <w:pPr>
      <w:widowControl/>
      <w:suppressAutoHyphens w:val="true"/>
      <w:bidi w:val="0"/>
      <w:spacing w:lineRule="auto" w:line="240" w:before="0" w:after="0"/>
      <w:jc w:val="left"/>
    </w:pPr>
    <w:rPr>
      <w:rFonts w:ascii="Calibri" w:hAnsi="Calibri" w:eastAsia="Times New Roman" w:cs="Times New Roman"/>
      <w:color w:val="0563C1"/>
      <w:kern w:val="0"/>
      <w:sz w:val="24"/>
      <w:szCs w:val="20"/>
      <w:u w:val="single"/>
      <w:lang w:val="ru-RU" w:eastAsia="ru-RU" w:bidi="ar-SA"/>
    </w:rPr>
  </w:style>
  <w:style w:type="paragraph" w:styleId="Footnote" w:customStyle="1">
    <w:name w:val="Footnote"/>
    <w:basedOn w:val="Normal"/>
    <w:qFormat/>
    <w:rsid w:val="005b00e2"/>
    <w:pPr>
      <w:widowControl/>
      <w:jc w:val="left"/>
    </w:pPr>
    <w:rPr/>
  </w:style>
  <w:style w:type="paragraph" w:styleId="ParaAttribute0" w:customStyle="1">
    <w:name w:val="ParaAttribute0"/>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0"/>
      <w:szCs w:val="20"/>
      <w:lang w:val="ru-RU" w:eastAsia="ru-RU" w:bidi="ar-SA"/>
    </w:rPr>
  </w:style>
  <w:style w:type="paragraph" w:styleId="CharAttribute274" w:customStyle="1">
    <w:name w:val="CharAttribute27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87" w:customStyle="1">
    <w:name w:val="CharAttribute287"/>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1" w:customStyle="1">
    <w:name w:val="CharAttribute1"/>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111">
    <w:name w:val="TOC 1"/>
    <w:basedOn w:val="Normal"/>
    <w:next w:val="Normal"/>
    <w:link w:val="13"/>
    <w:uiPriority w:val="39"/>
    <w:rsid w:val="005b00e2"/>
    <w:pPr>
      <w:tabs>
        <w:tab w:val="clear" w:pos="708"/>
        <w:tab w:val="right" w:pos="9339" w:leader="dot"/>
      </w:tabs>
      <w:spacing w:lineRule="auto" w:line="360" w:before="120" w:after="0"/>
      <w:jc w:val="left"/>
    </w:pPr>
    <w:rPr>
      <w:strike/>
      <w:sz w:val="28"/>
    </w:rPr>
  </w:style>
  <w:style w:type="paragraph" w:styleId="CharAttribute273" w:customStyle="1">
    <w:name w:val="CharAttribute273"/>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526" w:customStyle="1">
    <w:name w:val="CharAttribute526"/>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07" w:customStyle="1">
    <w:name w:val="CharAttribute307"/>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15" w:customStyle="1">
    <w:name w:val="CharAttribute315"/>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10" w:customStyle="1">
    <w:name w:val="CharAttribute310"/>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501" w:customStyle="1">
    <w:name w:val="CharAttribute501"/>
    <w:qFormat/>
    <w:rsid w:val="005b00e2"/>
    <w:pPr>
      <w:widowControl/>
      <w:suppressAutoHyphens w:val="true"/>
      <w:bidi w:val="0"/>
      <w:spacing w:lineRule="auto" w:line="240" w:before="0" w:after="0"/>
      <w:jc w:val="left"/>
    </w:pPr>
    <w:rPr>
      <w:rFonts w:ascii="Times New Roman" w:hAnsi="Times New Roman" w:eastAsia="Times New Roman" w:cs="Times New Roman"/>
      <w:i/>
      <w:color w:val="000000"/>
      <w:kern w:val="0"/>
      <w:sz w:val="28"/>
      <w:szCs w:val="20"/>
      <w:u w:val="single"/>
      <w:lang w:val="ru-RU" w:eastAsia="ru-RU" w:bidi="ar-SA"/>
    </w:rPr>
  </w:style>
  <w:style w:type="paragraph" w:styleId="CharAttribute272" w:customStyle="1">
    <w:name w:val="CharAttribute272"/>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05" w:customStyle="1">
    <w:name w:val="CharAttribute305"/>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91">
    <w:name w:val="TOC 9"/>
    <w:basedOn w:val="Normal"/>
    <w:next w:val="Normal"/>
    <w:link w:val="9"/>
    <w:uiPriority w:val="39"/>
    <w:rsid w:val="005b00e2"/>
    <w:pPr>
      <w:ind w:left="1600" w:hanging="0"/>
      <w:jc w:val="left"/>
    </w:pPr>
    <w:rPr/>
  </w:style>
  <w:style w:type="paragraph" w:styleId="ConsPlusNormal" w:customStyle="1">
    <w:name w:val="ConsPlusNormal"/>
    <w:qFormat/>
    <w:rsid w:val="005b00e2"/>
    <w:pPr>
      <w:widowControl w:val="false"/>
      <w:suppressAutoHyphens w:val="true"/>
      <w:bidi w:val="0"/>
      <w:spacing w:lineRule="auto" w:line="240" w:before="0" w:after="0"/>
      <w:jc w:val="left"/>
    </w:pPr>
    <w:rPr>
      <w:rFonts w:ascii="Calibri" w:hAnsi="Calibri" w:eastAsia="Times New Roman" w:cs="Times New Roman"/>
      <w:color w:val="000000"/>
      <w:kern w:val="0"/>
      <w:sz w:val="22"/>
      <w:szCs w:val="20"/>
      <w:lang w:val="ru-RU" w:eastAsia="ru-RU" w:bidi="ar-SA"/>
    </w:rPr>
  </w:style>
  <w:style w:type="paragraph" w:styleId="CharAttribute294" w:customStyle="1">
    <w:name w:val="CharAttribute29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17" w:customStyle="1">
    <w:name w:val="CharAttribute317"/>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500" w:customStyle="1">
    <w:name w:val="CharAttribute500"/>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211" w:customStyle="1">
    <w:name w:val="Основной текст 21"/>
    <w:basedOn w:val="Normal"/>
    <w:qFormat/>
    <w:rsid w:val="005b00e2"/>
    <w:pPr>
      <w:widowControl/>
      <w:spacing w:lineRule="auto" w:line="360"/>
      <w:ind w:firstLine="539"/>
    </w:pPr>
    <w:rPr>
      <w:sz w:val="28"/>
    </w:rPr>
  </w:style>
  <w:style w:type="paragraph" w:styleId="S1" w:customStyle="1">
    <w:name w:val="s_1"/>
    <w:basedOn w:val="Normal"/>
    <w:qFormat/>
    <w:rsid w:val="005b00e2"/>
    <w:pPr>
      <w:widowControl/>
      <w:spacing w:beforeAutospacing="1" w:afterAutospacing="1"/>
      <w:jc w:val="left"/>
    </w:pPr>
    <w:rPr>
      <w:sz w:val="24"/>
    </w:rPr>
  </w:style>
  <w:style w:type="paragraph" w:styleId="ParaAttribute1" w:customStyle="1">
    <w:name w:val="ParaAttribute1"/>
    <w:qFormat/>
    <w:rsid w:val="005b00e2"/>
    <w:pPr>
      <w:widowControl w:val="false"/>
      <w:suppressAutoHyphens w:val="true"/>
      <w:bidi w:val="0"/>
      <w:spacing w:lineRule="auto" w:line="240" w:before="0" w:after="0"/>
      <w:jc w:val="center"/>
    </w:pPr>
    <w:rPr>
      <w:rFonts w:ascii="Times New Roman" w:hAnsi="Times New Roman" w:eastAsia="Times New Roman" w:cs="Times New Roman"/>
      <w:color w:val="000000"/>
      <w:kern w:val="0"/>
      <w:sz w:val="20"/>
      <w:szCs w:val="20"/>
      <w:lang w:val="ru-RU" w:eastAsia="ru-RU" w:bidi="ar-SA"/>
    </w:rPr>
  </w:style>
  <w:style w:type="paragraph" w:styleId="81">
    <w:name w:val="TOC 8"/>
    <w:basedOn w:val="Normal"/>
    <w:next w:val="Normal"/>
    <w:link w:val="8"/>
    <w:uiPriority w:val="39"/>
    <w:rsid w:val="005b00e2"/>
    <w:pPr>
      <w:ind w:left="1400" w:hanging="0"/>
      <w:jc w:val="left"/>
    </w:pPr>
    <w:rPr/>
  </w:style>
  <w:style w:type="paragraph" w:styleId="CharAttribute278" w:customStyle="1">
    <w:name w:val="CharAttribute278"/>
    <w:qFormat/>
    <w:rsid w:val="005b00e2"/>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0"/>
      <w:lang w:val="ru-RU" w:eastAsia="ru-RU" w:bidi="ar-SA"/>
    </w:rPr>
  </w:style>
  <w:style w:type="paragraph" w:styleId="CharAttribute499" w:customStyle="1">
    <w:name w:val="CharAttribute499"/>
    <w:qFormat/>
    <w:rsid w:val="005b00e2"/>
    <w:pPr>
      <w:widowControl/>
      <w:suppressAutoHyphens w:val="true"/>
      <w:bidi w:val="0"/>
      <w:spacing w:lineRule="auto" w:line="240" w:before="0" w:after="0"/>
      <w:jc w:val="left"/>
    </w:pPr>
    <w:rPr>
      <w:rFonts w:ascii="Times New Roman" w:hAnsi="Times New Roman" w:eastAsia="Times New Roman" w:cs="Times New Roman"/>
      <w:i/>
      <w:color w:val="000000"/>
      <w:kern w:val="0"/>
      <w:sz w:val="28"/>
      <w:szCs w:val="20"/>
      <w:u w:val="single"/>
      <w:lang w:val="ru-RU" w:eastAsia="ru-RU" w:bidi="ar-SA"/>
    </w:rPr>
  </w:style>
  <w:style w:type="paragraph" w:styleId="Style35">
    <w:name w:val="Index Heading"/>
    <w:basedOn w:val="Style25"/>
    <w:pPr/>
    <w:rPr/>
  </w:style>
  <w:style w:type="paragraph" w:styleId="Style36">
    <w:name w:val="TOC Heading"/>
    <w:basedOn w:val="1"/>
    <w:next w:val="Normal"/>
    <w:link w:val="Style18"/>
    <w:rsid w:val="005b00e2"/>
    <w:pPr>
      <w:widowControl/>
      <w:spacing w:lineRule="auto" w:line="264"/>
      <w:jc w:val="left"/>
      <w:outlineLvl w:val="8"/>
    </w:pPr>
    <w:rPr>
      <w:rFonts w:ascii="Calibri Light" w:hAnsi="Calibri Light"/>
      <w:color w:val="2F5496"/>
    </w:rPr>
  </w:style>
  <w:style w:type="paragraph" w:styleId="Style37">
    <w:name w:val="Footer"/>
    <w:basedOn w:val="Normal"/>
    <w:link w:val="Style19"/>
    <w:rsid w:val="005b00e2"/>
    <w:pPr>
      <w:tabs>
        <w:tab w:val="clear" w:pos="708"/>
        <w:tab w:val="center" w:pos="4677" w:leader="none"/>
        <w:tab w:val="right" w:pos="9355" w:leader="none"/>
      </w:tabs>
    </w:pPr>
    <w:rPr>
      <w:sz w:val="24"/>
    </w:rPr>
  </w:style>
  <w:style w:type="paragraph" w:styleId="CharAttribute308" w:customStyle="1">
    <w:name w:val="CharAttribute308"/>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97" w:customStyle="1">
    <w:name w:val="CharAttribute297"/>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28" w:customStyle="1">
    <w:name w:val="CharAttribute328"/>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29" w:customStyle="1">
    <w:name w:val="CharAttribute329"/>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ListParagraph">
    <w:name w:val="List Paragraph"/>
    <w:basedOn w:val="Normal"/>
    <w:link w:val="Style20"/>
    <w:qFormat/>
    <w:rsid w:val="005b00e2"/>
    <w:pPr>
      <w:widowControl/>
      <w:ind w:left="400" w:hanging="0"/>
    </w:pPr>
    <w:rPr>
      <w:rFonts w:ascii="??" w:hAnsi="??"/>
    </w:rPr>
  </w:style>
  <w:style w:type="paragraph" w:styleId="CharAttribute11" w:customStyle="1">
    <w:name w:val="CharAttribute11"/>
    <w:qFormat/>
    <w:rsid w:val="005b00e2"/>
    <w:pPr>
      <w:widowControl/>
      <w:suppressAutoHyphens w:val="true"/>
      <w:bidi w:val="0"/>
      <w:spacing w:lineRule="auto" w:line="240" w:before="0" w:after="0"/>
      <w:jc w:val="left"/>
    </w:pPr>
    <w:rPr>
      <w:rFonts w:ascii="Times New Roman" w:hAnsi="Times New Roman" w:eastAsia="Times New Roman" w:cs="Times New Roman"/>
      <w:i/>
      <w:color w:val="00000A"/>
      <w:kern w:val="0"/>
      <w:sz w:val="28"/>
      <w:szCs w:val="20"/>
      <w:lang w:val="ru-RU" w:eastAsia="ru-RU" w:bidi="ar-SA"/>
    </w:rPr>
  </w:style>
  <w:style w:type="paragraph" w:styleId="112" w:customStyle="1">
    <w:name w:val="Строгий1"/>
    <w:link w:val="Strong"/>
    <w:qFormat/>
    <w:rsid w:val="005b00e2"/>
    <w:pPr>
      <w:widowControl/>
      <w:suppressAutoHyphens w:val="true"/>
      <w:bidi w:val="0"/>
      <w:spacing w:lineRule="auto" w:line="240" w:before="0" w:after="0"/>
      <w:jc w:val="left"/>
    </w:pPr>
    <w:rPr>
      <w:rFonts w:ascii="Calibri" w:hAnsi="Calibri" w:eastAsia="Times New Roman" w:cs="Times New Roman"/>
      <w:b/>
      <w:color w:val="000000"/>
      <w:kern w:val="0"/>
      <w:sz w:val="24"/>
      <w:szCs w:val="20"/>
      <w:lang w:val="ru-RU" w:eastAsia="ru-RU" w:bidi="ar-SA"/>
    </w:rPr>
  </w:style>
  <w:style w:type="paragraph" w:styleId="25" w:customStyle="1">
    <w:name w:val="Заголовок №2"/>
    <w:basedOn w:val="Normal"/>
    <w:qFormat/>
    <w:rsid w:val="005b00e2"/>
    <w:pPr>
      <w:spacing w:lineRule="auto" w:line="228" w:before="0" w:after="400"/>
      <w:jc w:val="center"/>
      <w:outlineLvl w:val="1"/>
    </w:pPr>
    <w:rPr>
      <w:rFonts w:ascii="Arial" w:hAnsi="Arial"/>
      <w:b/>
      <w:color w:val="231F20"/>
      <w:sz w:val="28"/>
    </w:rPr>
  </w:style>
  <w:style w:type="paragraph" w:styleId="CharAttribute319" w:customStyle="1">
    <w:name w:val="CharAttribute319"/>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26" w:customStyle="1">
    <w:name w:val="CharAttribute326"/>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53">
    <w:name w:val="TOC 5"/>
    <w:basedOn w:val="Normal"/>
    <w:next w:val="Normal"/>
    <w:link w:val="52"/>
    <w:uiPriority w:val="39"/>
    <w:rsid w:val="005b00e2"/>
    <w:pPr>
      <w:ind w:left="800" w:hanging="0"/>
      <w:jc w:val="left"/>
    </w:pPr>
    <w:rPr/>
  </w:style>
  <w:style w:type="paragraph" w:styleId="CharAttribute484" w:customStyle="1">
    <w:name w:val="CharAttribute484"/>
    <w:qFormat/>
    <w:rsid w:val="005b00e2"/>
    <w:pPr>
      <w:widowControl/>
      <w:suppressAutoHyphens w:val="true"/>
      <w:bidi w:val="0"/>
      <w:spacing w:lineRule="auto" w:line="240" w:before="0" w:after="0"/>
      <w:jc w:val="left"/>
    </w:pPr>
    <w:rPr>
      <w:rFonts w:ascii="Times New Roman" w:hAnsi="Times New Roman" w:eastAsia="Times New Roman" w:cs="Times New Roman"/>
      <w:i/>
      <w:color w:val="000000"/>
      <w:kern w:val="0"/>
      <w:sz w:val="28"/>
      <w:szCs w:val="20"/>
      <w:lang w:val="ru-RU" w:eastAsia="ru-RU" w:bidi="ar-SA"/>
    </w:rPr>
  </w:style>
  <w:style w:type="paragraph" w:styleId="CharAttribute311" w:customStyle="1">
    <w:name w:val="CharAttribute311"/>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Wmi-callto" w:customStyle="1">
    <w:name w:val="wmi-callto"/>
    <w:qFormat/>
    <w:rsid w:val="005b00e2"/>
    <w:pPr>
      <w:widowControl/>
      <w:suppressAutoHyphens w:val="true"/>
      <w:bidi w:val="0"/>
      <w:spacing w:lineRule="auto" w:line="240" w:before="0" w:after="0"/>
      <w:jc w:val="left"/>
    </w:pPr>
    <w:rPr>
      <w:rFonts w:ascii="Calibri" w:hAnsi="Calibri" w:eastAsia="Times New Roman" w:cs="Times New Roman"/>
      <w:color w:val="000000"/>
      <w:kern w:val="0"/>
      <w:sz w:val="24"/>
      <w:szCs w:val="20"/>
      <w:lang w:val="ru-RU" w:eastAsia="ru-RU" w:bidi="ar-SA"/>
    </w:rPr>
  </w:style>
  <w:style w:type="paragraph" w:styleId="113" w:customStyle="1">
    <w:name w:val="Без интервала1"/>
    <w:qFormat/>
    <w:rsid w:val="005b00e2"/>
    <w:pPr>
      <w:widowControl/>
      <w:suppressAutoHyphens w:val="true"/>
      <w:bidi w:val="0"/>
      <w:spacing w:lineRule="auto" w:line="240" w:before="0" w:after="0"/>
      <w:jc w:val="left"/>
    </w:pPr>
    <w:rPr>
      <w:rFonts w:ascii="Calibri" w:hAnsi="Calibri" w:eastAsia="Times New Roman" w:cs="Times New Roman"/>
      <w:color w:val="000000"/>
      <w:kern w:val="0"/>
      <w:sz w:val="22"/>
      <w:szCs w:val="20"/>
      <w:lang w:val="ru-RU" w:eastAsia="ru-RU" w:bidi="ar-SA"/>
    </w:rPr>
  </w:style>
  <w:style w:type="paragraph" w:styleId="CharAttribute332" w:customStyle="1">
    <w:name w:val="CharAttribute332"/>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81" w:customStyle="1">
    <w:name w:val="CharAttribute281"/>
    <w:qFormat/>
    <w:rsid w:val="005b00e2"/>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0"/>
      <w:lang w:val="ru-RU" w:eastAsia="ru-RU" w:bidi="ar-SA"/>
    </w:rPr>
  </w:style>
  <w:style w:type="paragraph" w:styleId="114" w:customStyle="1">
    <w:name w:val="Знак Знак Знак1 Знак Знак Знак Знак"/>
    <w:basedOn w:val="Normal"/>
    <w:qFormat/>
    <w:rsid w:val="005b00e2"/>
    <w:pPr>
      <w:widowControl/>
      <w:spacing w:lineRule="exact" w:line="240" w:before="0" w:after="160"/>
      <w:jc w:val="left"/>
    </w:pPr>
    <w:rPr>
      <w:rFonts w:ascii="Verdana" w:hAnsi="Verdana"/>
    </w:rPr>
  </w:style>
  <w:style w:type="paragraph" w:styleId="CharAttribute314" w:customStyle="1">
    <w:name w:val="CharAttribute31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534" w:customStyle="1">
    <w:name w:val="CharAttribute53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CharAttribute520" w:customStyle="1">
    <w:name w:val="CharAttribute520"/>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Style38">
    <w:name w:val="Subtitle"/>
    <w:next w:val="Normal"/>
    <w:link w:val="Style21"/>
    <w:uiPriority w:val="11"/>
    <w:qFormat/>
    <w:rsid w:val="005b00e2"/>
    <w:pPr>
      <w:widowControl/>
      <w:suppressAutoHyphens w:val="true"/>
      <w:bidi w:val="0"/>
      <w:spacing w:lineRule="auto" w:line="240" w:before="0" w:after="0"/>
      <w:jc w:val="both"/>
    </w:pPr>
    <w:rPr>
      <w:rFonts w:ascii="XO Thames" w:hAnsi="XO Thames" w:eastAsia="Times New Roman" w:cs="Times New Roman"/>
      <w:i/>
      <w:color w:val="000000"/>
      <w:kern w:val="0"/>
      <w:sz w:val="24"/>
      <w:szCs w:val="20"/>
      <w:lang w:val="ru-RU" w:eastAsia="ru-RU" w:bidi="ar-SA"/>
    </w:rPr>
  </w:style>
  <w:style w:type="paragraph" w:styleId="NoSpacing">
    <w:name w:val="No Spacing"/>
    <w:link w:val="Style22"/>
    <w:qFormat/>
    <w:rsid w:val="005b00e2"/>
    <w:pPr>
      <w:widowControl w:val="false"/>
      <w:suppressAutoHyphens w:val="true"/>
      <w:bidi w:val="0"/>
      <w:spacing w:lineRule="auto" w:line="240" w:before="0" w:after="0"/>
      <w:jc w:val="both"/>
    </w:pPr>
    <w:rPr>
      <w:rFonts w:ascii="Batang" w:hAnsi="Batang" w:eastAsia="Times New Roman" w:cs="Times New Roman"/>
      <w:color w:val="000000"/>
      <w:kern w:val="0"/>
      <w:sz w:val="22"/>
      <w:szCs w:val="20"/>
      <w:lang w:val="ru-RU" w:eastAsia="ru-RU" w:bidi="ar-SA"/>
    </w:rPr>
  </w:style>
  <w:style w:type="paragraph" w:styleId="CharAttribute306" w:customStyle="1">
    <w:name w:val="CharAttribute306"/>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98" w:customStyle="1">
    <w:name w:val="CharAttribute298"/>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BodyTextIndent3">
    <w:name w:val="Body Text Indent 3"/>
    <w:basedOn w:val="Normal"/>
    <w:link w:val="33"/>
    <w:qFormat/>
    <w:rsid w:val="005b00e2"/>
    <w:pPr>
      <w:widowControl/>
      <w:spacing w:before="64" w:after="120"/>
      <w:ind w:left="283" w:right="816" w:hanging="0"/>
    </w:pPr>
    <w:rPr>
      <w:rFonts w:ascii="Calibri" w:hAnsi="Calibri"/>
      <w:sz w:val="16"/>
    </w:rPr>
  </w:style>
  <w:style w:type="paragraph" w:styleId="Style39">
    <w:name w:val="Title"/>
    <w:next w:val="Normal"/>
    <w:link w:val="Style23"/>
    <w:uiPriority w:val="10"/>
    <w:qFormat/>
    <w:rsid w:val="005b00e2"/>
    <w:pPr>
      <w:widowControl/>
      <w:suppressAutoHyphens w:val="true"/>
      <w:bidi w:val="0"/>
      <w:spacing w:lineRule="auto" w:line="240" w:before="567" w:after="567"/>
      <w:jc w:val="center"/>
    </w:pPr>
    <w:rPr>
      <w:rFonts w:ascii="XO Thames" w:hAnsi="XO Thames" w:eastAsia="Times New Roman" w:cs="Times New Roman"/>
      <w:b/>
      <w:caps/>
      <w:color w:val="000000"/>
      <w:kern w:val="0"/>
      <w:sz w:val="40"/>
      <w:szCs w:val="20"/>
      <w:lang w:val="ru-RU" w:eastAsia="ru-RU" w:bidi="ar-SA"/>
    </w:rPr>
  </w:style>
  <w:style w:type="paragraph" w:styleId="Style40" w:customStyle="1">
    <w:name w:val="Символ сноски"/>
    <w:qFormat/>
    <w:rsid w:val="005b00e2"/>
    <w:pPr>
      <w:widowControl/>
      <w:suppressAutoHyphens w:val="true"/>
      <w:bidi w:val="0"/>
      <w:spacing w:lineRule="auto" w:line="240" w:before="0" w:after="0"/>
      <w:jc w:val="left"/>
    </w:pPr>
    <w:rPr>
      <w:rFonts w:ascii="Calibri" w:hAnsi="Calibri" w:eastAsia="Times New Roman" w:cs="Times New Roman"/>
      <w:color w:val="000000"/>
      <w:kern w:val="0"/>
      <w:sz w:val="24"/>
      <w:szCs w:val="20"/>
      <w:vertAlign w:val="superscript"/>
      <w:lang w:val="ru-RU" w:eastAsia="ru-RU" w:bidi="ar-SA"/>
    </w:rPr>
  </w:style>
  <w:style w:type="paragraph" w:styleId="CharAttribute268" w:customStyle="1">
    <w:name w:val="CharAttribute268"/>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276" w:customStyle="1">
    <w:name w:val="CharAttribute276"/>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514" w:customStyle="1">
    <w:name w:val="CharAttribute51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09" w:customStyle="1">
    <w:name w:val="CharAttribute309"/>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CharAttribute324" w:customStyle="1">
    <w:name w:val="CharAttribute324"/>
    <w:qFormat/>
    <w:rsid w:val="005b00e2"/>
    <w:pPr>
      <w:widowControl/>
      <w:suppressAutoHyphens w:val="true"/>
      <w:bidi w:val="0"/>
      <w:spacing w:lineRule="auto" w:line="240" w:before="0" w:after="0"/>
      <w:jc w:val="left"/>
    </w:pPr>
    <w:rPr>
      <w:rFonts w:ascii="Times New Roman" w:hAnsi="Times New Roman" w:eastAsia="Times New Roman" w:cs="Times New Roman"/>
      <w:color w:val="000000"/>
      <w:kern w:val="0"/>
      <w:sz w:val="28"/>
      <w:szCs w:val="20"/>
      <w:lang w:val="ru-RU" w:eastAsia="ru-RU" w:bidi="ar-SA"/>
    </w:rPr>
  </w:style>
  <w:style w:type="paragraph" w:styleId="Style4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e">
    <w:name w:val="Сетка таблицы1"/>
    <w:basedOn w:val="a1"/>
    <w:uiPriority w:val="59"/>
    <w:rsid w:val="005b00e2"/>
    <w:pPr>
      <w:spacing w:after="0" w:line="240" w:lineRule="auto"/>
    </w:pPr>
    <w:rPr>
      <w:lang w:eastAsia="ru-RU"/>
      <w:color w:val="00000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Application>LibreOffice/7.5.6.2$Linux_X86_64 LibreOffice_project/50$Build-2</Application>
  <AppVersion>15.0000</AppVersion>
  <Pages>43</Pages>
  <Words>8632</Words>
  <Characters>65581</Characters>
  <CharactersWithSpaces>72923</CharactersWithSpaces>
  <Paragraphs>1346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2023-08-31T10:21:00Z</dcterms:created>
  <dc:creator>Ильнетская СОШ</dc:creator>
  <dc:description/>
  <dc:language>ru-RU</dc:language>
  <cp:lastModifiedBy/>
  <cp:lastPrinted>2023-08-31T07:06:00Z</cp:lastPrinted>
  <dcterms:modified xsi:type="dcterms:W3CDTF">2024-11-27T11:51:47Z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